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83C69" w14:textId="667C6A62" w:rsidR="00EA0D68" w:rsidRPr="00EA0D68" w:rsidRDefault="00EA0D68" w:rsidP="00EA0D68">
      <w:pPr>
        <w:widowControl w:val="0"/>
        <w:tabs>
          <w:tab w:val="left" w:pos="1701"/>
          <w:tab w:val="right" w:pos="9923"/>
        </w:tabs>
        <w:spacing w:before="120"/>
        <w:rPr>
          <w:rFonts w:ascii="Arial" w:eastAsia="ＭＳ 明朝" w:hAnsi="Arial" w:cs="Times New Roman"/>
          <w:b/>
          <w:lang w:val="de-DE" w:eastAsia="x-none"/>
        </w:rPr>
      </w:pPr>
      <w:r w:rsidRPr="00EA0D68">
        <w:rPr>
          <w:rFonts w:ascii="Arial" w:eastAsia="ＭＳ 明朝" w:hAnsi="Arial" w:cs="Times New Roman"/>
          <w:b/>
          <w:lang w:val="de-DE" w:eastAsia="x-none"/>
        </w:rPr>
        <w:t>3GPP TSG-RAN WG2 Meeting #128</w:t>
      </w:r>
      <w:r w:rsidRPr="00EA0D68">
        <w:rPr>
          <w:rFonts w:ascii="Arial" w:eastAsia="ＭＳ 明朝" w:hAnsi="Arial" w:cs="Times New Roman"/>
          <w:b/>
          <w:lang w:val="de-DE" w:eastAsia="x-none"/>
        </w:rPr>
        <w:tab/>
        <w:t>R2-24</w:t>
      </w:r>
      <w:r w:rsidR="00D32DA3">
        <w:rPr>
          <w:rFonts w:ascii="Arial" w:eastAsia="ＭＳ 明朝" w:hAnsi="Arial" w:cs="Times New Roman"/>
          <w:b/>
          <w:lang w:val="de-DE"/>
        </w:rPr>
        <w:t>10082</w:t>
      </w:r>
    </w:p>
    <w:p w14:paraId="4509C8E3" w14:textId="5568CAC6" w:rsidR="00EA0D68" w:rsidRPr="00745458" w:rsidRDefault="00EA0D68" w:rsidP="00EA0D68">
      <w:pPr>
        <w:pStyle w:val="a9"/>
        <w:rPr>
          <w:rFonts w:eastAsia="ＭＳ 明朝"/>
          <w:noProof w:val="0"/>
          <w:sz w:val="24"/>
          <w:szCs w:val="24"/>
          <w:lang w:val="en-GB" w:eastAsia="en-GB"/>
        </w:rPr>
      </w:pPr>
      <w:r w:rsidRPr="00745458">
        <w:rPr>
          <w:rFonts w:eastAsia="ＭＳ 明朝"/>
          <w:noProof w:val="0"/>
          <w:sz w:val="24"/>
          <w:szCs w:val="24"/>
          <w:lang w:val="en-GB" w:eastAsia="en-GB"/>
        </w:rPr>
        <w:t>Orlando, USA, Nov. 18</w:t>
      </w:r>
      <w:r w:rsidRPr="00745458">
        <w:rPr>
          <w:rFonts w:eastAsia="ＭＳ 明朝"/>
          <w:noProof w:val="0"/>
          <w:sz w:val="24"/>
          <w:szCs w:val="24"/>
          <w:vertAlign w:val="superscript"/>
          <w:lang w:val="en-GB" w:eastAsia="en-GB"/>
        </w:rPr>
        <w:t>th</w:t>
      </w:r>
      <w:r w:rsidRPr="00745458">
        <w:rPr>
          <w:rFonts w:eastAsia="ＭＳ 明朝"/>
          <w:noProof w:val="0"/>
          <w:sz w:val="24"/>
          <w:szCs w:val="24"/>
          <w:lang w:val="en-GB" w:eastAsia="en-GB"/>
        </w:rPr>
        <w:t xml:space="preserve"> – 22</w:t>
      </w:r>
      <w:r w:rsidRPr="00745458">
        <w:rPr>
          <w:rFonts w:eastAsia="ＭＳ 明朝"/>
          <w:noProof w:val="0"/>
          <w:sz w:val="24"/>
          <w:szCs w:val="24"/>
          <w:vertAlign w:val="superscript"/>
          <w:lang w:val="en-GB" w:eastAsia="en-GB"/>
        </w:rPr>
        <w:t>nd</w:t>
      </w:r>
      <w:r w:rsidRPr="00745458">
        <w:rPr>
          <w:rFonts w:eastAsia="ＭＳ 明朝"/>
          <w:noProof w:val="0"/>
          <w:sz w:val="24"/>
          <w:szCs w:val="24"/>
          <w:lang w:val="en-GB" w:eastAsia="en-GB"/>
        </w:rPr>
        <w:t>, 2024</w:t>
      </w:r>
    </w:p>
    <w:p w14:paraId="7B64311D" w14:textId="056405D4" w:rsidR="00C917DC" w:rsidRPr="00AD14FE" w:rsidRDefault="00C917DC" w:rsidP="00700019">
      <w:pPr>
        <w:pStyle w:val="a9"/>
        <w:rPr>
          <w:rFonts w:eastAsia="ＭＳ 明朝"/>
          <w:sz w:val="24"/>
          <w:szCs w:val="24"/>
        </w:rPr>
      </w:pPr>
    </w:p>
    <w:p w14:paraId="161E5990" w14:textId="1E135CDF" w:rsidR="0097006C" w:rsidRPr="006408DB" w:rsidRDefault="0097006C" w:rsidP="005765FC">
      <w:pPr>
        <w:pStyle w:val="a9"/>
        <w:tabs>
          <w:tab w:val="right" w:pos="9630"/>
        </w:tabs>
        <w:spacing w:after="120"/>
        <w:rPr>
          <w:rFonts w:eastAsia="SimSun" w:cs="Arial"/>
          <w:noProof w:val="0"/>
          <w:sz w:val="20"/>
          <w:szCs w:val="20"/>
        </w:rPr>
      </w:pPr>
    </w:p>
    <w:p w14:paraId="67060A0F" w14:textId="06F76B4C" w:rsidR="008C4837" w:rsidRPr="00976A1F" w:rsidRDefault="008C4837" w:rsidP="005765FC">
      <w:pPr>
        <w:pStyle w:val="3GPPHeader"/>
        <w:overflowPunct w:val="0"/>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6C0E53" w:rsidRPr="006C0E53">
        <w:rPr>
          <w:rFonts w:ascii="Arial" w:hAnsi="Arial" w:cs="Arial"/>
          <w:sz w:val="20"/>
          <w:szCs w:val="20"/>
        </w:rPr>
        <w:t>8.7.3</w:t>
      </w:r>
      <w:r w:rsidR="006C0E53">
        <w:rPr>
          <w:rFonts w:ascii="Arial" w:hAnsi="Arial" w:cs="Arial" w:hint="eastAsia"/>
          <w:sz w:val="20"/>
          <w:szCs w:val="20"/>
        </w:rPr>
        <w:t xml:space="preserve"> </w:t>
      </w:r>
      <w:r w:rsidR="006C0E53" w:rsidRPr="006C0E53">
        <w:rPr>
          <w:rFonts w:ascii="Arial" w:hAnsi="Arial" w:cs="Arial"/>
          <w:sz w:val="20"/>
          <w:szCs w:val="20"/>
        </w:rPr>
        <w:t>RRM measurement gaps/restrictions related enhancements</w:t>
      </w:r>
    </w:p>
    <w:p w14:paraId="6DBCC600" w14:textId="00CABD39"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7E04E50F" w14:textId="6B4D4408" w:rsidR="008C4837" w:rsidRPr="00976A1F" w:rsidRDefault="008C4837" w:rsidP="005765FC">
      <w:pPr>
        <w:pStyle w:val="3GPPHeader"/>
        <w:overflowPunct w:val="0"/>
        <w:ind w:left="1700" w:hanging="1700"/>
        <w:rPr>
          <w:rFonts w:ascii="Arial" w:hAnsi="Arial" w:cs="Arial"/>
          <w:sz w:val="20"/>
          <w:szCs w:val="20"/>
        </w:rPr>
      </w:pPr>
      <w:r w:rsidRPr="00976A1F">
        <w:rPr>
          <w:rFonts w:ascii="Arial" w:hAnsi="Arial" w:cs="Arial"/>
          <w:sz w:val="20"/>
          <w:szCs w:val="20"/>
        </w:rPr>
        <w:t>Title:</w:t>
      </w:r>
      <w:r w:rsidRPr="00976A1F">
        <w:rPr>
          <w:rFonts w:ascii="Arial" w:hAnsi="Arial" w:cs="Arial"/>
          <w:sz w:val="20"/>
          <w:szCs w:val="20"/>
        </w:rPr>
        <w:tab/>
      </w:r>
      <w:r w:rsidR="00010235">
        <w:rPr>
          <w:rFonts w:ascii="Arial" w:hAnsi="Arial" w:cs="Arial"/>
          <w:sz w:val="20"/>
          <w:szCs w:val="20"/>
        </w:rPr>
        <w:t>Impacts on DSR and DRX from MG skipping</w:t>
      </w:r>
    </w:p>
    <w:p w14:paraId="1CD4626B" w14:textId="77777777"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D450B1" w:rsidRDefault="00652667" w:rsidP="005765FC">
      <w:pPr>
        <w:pStyle w:val="1"/>
        <w:rPr>
          <w:b/>
          <w:bCs/>
          <w:sz w:val="24"/>
          <w:szCs w:val="24"/>
        </w:rPr>
      </w:pPr>
      <w:r w:rsidRPr="00D450B1">
        <w:rPr>
          <w:b/>
          <w:bCs/>
          <w:sz w:val="24"/>
          <w:szCs w:val="24"/>
        </w:rPr>
        <w:t>Introduction</w:t>
      </w:r>
      <w:bookmarkStart w:id="0" w:name="_Ref174151459"/>
      <w:bookmarkStart w:id="1" w:name="_Ref189809556"/>
    </w:p>
    <w:p w14:paraId="64B3AC59" w14:textId="6A78ACE7" w:rsidR="00464CB0" w:rsidRDefault="00BE5298" w:rsidP="0075696A">
      <w:pPr>
        <w:overflowPunct w:val="0"/>
        <w:jc w:val="both"/>
        <w:rPr>
          <w:rFonts w:ascii="Arial" w:eastAsiaTheme="minorEastAsia" w:hAnsi="Arial" w:cs="Arial"/>
          <w:sz w:val="20"/>
          <w:szCs w:val="20"/>
        </w:rPr>
      </w:pPr>
      <w:r>
        <w:rPr>
          <w:rFonts w:ascii="Arial" w:eastAsiaTheme="minorEastAsia" w:hAnsi="Arial" w:cs="Arial"/>
          <w:sz w:val="20"/>
          <w:szCs w:val="20"/>
        </w:rPr>
        <w:t xml:space="preserve"> </w:t>
      </w:r>
      <w:r w:rsidR="008E12DB">
        <w:rPr>
          <w:rFonts w:ascii="Arial" w:eastAsiaTheme="minorEastAsia" w:hAnsi="Arial" w:cs="Arial"/>
          <w:sz w:val="20"/>
          <w:szCs w:val="20"/>
        </w:rPr>
        <w:t>On the objective</w:t>
      </w:r>
      <w:r w:rsidR="00550424">
        <w:rPr>
          <w:rFonts w:ascii="Arial" w:eastAsiaTheme="minorEastAsia" w:hAnsi="Arial" w:cs="Arial"/>
          <w:sz w:val="20"/>
          <w:szCs w:val="20"/>
        </w:rPr>
        <w:t>, RRM measurement gaps/restrictions related enchantments, previous RAN2 meeting ach</w:t>
      </w:r>
      <w:r w:rsidR="00464CB0">
        <w:rPr>
          <w:rFonts w:ascii="Arial" w:eastAsiaTheme="minorEastAsia" w:hAnsi="Arial" w:cs="Arial"/>
          <w:sz w:val="20"/>
          <w:szCs w:val="20"/>
        </w:rPr>
        <w:t xml:space="preserve">ieved following </w:t>
      </w:r>
      <w:r w:rsidR="007A6BAD">
        <w:rPr>
          <w:rFonts w:ascii="Arial" w:eastAsiaTheme="minorEastAsia" w:hAnsi="Arial" w:cs="Arial"/>
          <w:sz w:val="20"/>
          <w:szCs w:val="20"/>
        </w:rPr>
        <w:t>agreements</w:t>
      </w:r>
      <w:r w:rsidR="00464CB0">
        <w:rPr>
          <w:rFonts w:ascii="Arial" w:eastAsiaTheme="minorEastAsia" w:hAnsi="Arial" w:cs="Arial"/>
          <w:sz w:val="20"/>
          <w:szCs w:val="20"/>
        </w:rPr>
        <w:t>:</w:t>
      </w:r>
    </w:p>
    <w:p w14:paraId="404FFD68" w14:textId="6D03D297" w:rsidR="00FA40B5" w:rsidRDefault="00FA40B5" w:rsidP="005765FC">
      <w:pPr>
        <w:overflowPunct w:val="0"/>
        <w:rPr>
          <w:rFonts w:ascii="Arial" w:hAnsi="Arial" w:cs="Arial"/>
          <w:sz w:val="20"/>
          <w:szCs w:val="20"/>
        </w:rPr>
      </w:pPr>
    </w:p>
    <w:p w14:paraId="5D070AD9" w14:textId="77777777" w:rsidR="007A6BAD" w:rsidRPr="00FA40B5" w:rsidRDefault="007A6BAD" w:rsidP="005765FC">
      <w:pPr>
        <w:overflowPunct w:val="0"/>
        <w:rPr>
          <w:rFonts w:ascii="Arial" w:hAnsi="Arial" w:cs="Arial"/>
          <w:sz w:val="20"/>
          <w:szCs w:val="20"/>
        </w:rPr>
      </w:pPr>
    </w:p>
    <w:tbl>
      <w:tblPr>
        <w:tblStyle w:val="afe"/>
        <w:tblW w:w="0" w:type="auto"/>
        <w:tblLook w:val="04A0" w:firstRow="1" w:lastRow="0" w:firstColumn="1" w:lastColumn="0" w:noHBand="0" w:noVBand="1"/>
      </w:tblPr>
      <w:tblGrid>
        <w:gridCol w:w="9629"/>
      </w:tblGrid>
      <w:tr w:rsidR="00FA40B5" w:rsidRPr="00FA40B5" w14:paraId="524CC4FF" w14:textId="77777777" w:rsidTr="000B593F">
        <w:tc>
          <w:tcPr>
            <w:tcW w:w="9855" w:type="dxa"/>
            <w:tcBorders>
              <w:top w:val="single" w:sz="4" w:space="0" w:color="auto"/>
              <w:left w:val="single" w:sz="4" w:space="0" w:color="auto"/>
              <w:bottom w:val="single" w:sz="4" w:space="0" w:color="auto"/>
              <w:right w:val="single" w:sz="4" w:space="0" w:color="auto"/>
            </w:tcBorders>
          </w:tcPr>
          <w:p w14:paraId="0B73DE30" w14:textId="77777777" w:rsidR="00B55A08" w:rsidRPr="00B55A08" w:rsidRDefault="00B55A08" w:rsidP="00B55A08">
            <w:pPr>
              <w:tabs>
                <w:tab w:val="left" w:pos="1622"/>
              </w:tabs>
              <w:rPr>
                <w:rFonts w:ascii="Arial" w:eastAsia="ＭＳ 明朝" w:hAnsi="Arial" w:cs="Times New Roman"/>
                <w:b/>
                <w:sz w:val="20"/>
                <w:lang w:val="en-GB" w:eastAsia="en-GB"/>
              </w:rPr>
            </w:pPr>
            <w:bookmarkStart w:id="2" w:name="_Hlk180497756"/>
            <w:r w:rsidRPr="00B55A08">
              <w:rPr>
                <w:rFonts w:ascii="Arial" w:eastAsia="ＭＳ 明朝" w:hAnsi="Arial" w:cs="Times New Roman"/>
                <w:b/>
                <w:sz w:val="20"/>
                <w:lang w:val="en-GB" w:eastAsia="en-GB"/>
              </w:rPr>
              <w:t>Agreements for RRM measurement gap skipping</w:t>
            </w:r>
          </w:p>
          <w:p w14:paraId="771F8511" w14:textId="77777777" w:rsidR="00B55A08" w:rsidRPr="00B55A08" w:rsidRDefault="00B55A08" w:rsidP="00B55A08">
            <w:pPr>
              <w:numPr>
                <w:ilvl w:val="0"/>
                <w:numId w:val="45"/>
              </w:numPr>
              <w:spacing w:before="60"/>
              <w:rPr>
                <w:rFonts w:ascii="Arial" w:eastAsia="ＭＳ 明朝" w:hAnsi="Arial" w:cs="Times New Roman"/>
                <w:sz w:val="20"/>
                <w:lang w:val="en-GB" w:eastAsia="en-GB"/>
              </w:rPr>
            </w:pPr>
            <w:r w:rsidRPr="00B55A08">
              <w:rPr>
                <w:rFonts w:ascii="Arial" w:eastAsia="ＭＳ 明朝" w:hAnsi="Arial" w:cs="Times New Roman"/>
                <w:sz w:val="20"/>
                <w:lang w:val="en-GB" w:eastAsia="en-GB"/>
              </w:rPr>
              <w:t xml:space="preserve">RAN2 assumes that at least some impact on DSR from MG skipping can be avoided by NW implementation. </w:t>
            </w:r>
            <w:bookmarkStart w:id="3" w:name="_Hlk180605657"/>
            <w:r w:rsidRPr="00B55A08">
              <w:rPr>
                <w:rFonts w:ascii="Arial" w:eastAsia="ＭＳ 明朝" w:hAnsi="Arial" w:cs="Times New Roman"/>
                <w:sz w:val="20"/>
                <w:lang w:val="en-GB" w:eastAsia="en-GB"/>
              </w:rPr>
              <w:t>FFS whether there is an impact which would require some specification changes/enhancements.</w:t>
            </w:r>
            <w:bookmarkEnd w:id="3"/>
          </w:p>
          <w:p w14:paraId="0F40CEC5" w14:textId="77777777" w:rsidR="00B55A08" w:rsidRPr="00B55A08" w:rsidRDefault="00B55A08" w:rsidP="00B55A08">
            <w:pPr>
              <w:numPr>
                <w:ilvl w:val="0"/>
                <w:numId w:val="45"/>
              </w:numPr>
              <w:spacing w:before="60"/>
              <w:rPr>
                <w:rFonts w:ascii="Arial" w:eastAsia="ＭＳ 明朝" w:hAnsi="Arial" w:cs="Times New Roman"/>
                <w:sz w:val="20"/>
                <w:lang w:val="en-GB" w:eastAsia="en-GB"/>
              </w:rPr>
            </w:pPr>
            <w:r w:rsidRPr="00B55A08">
              <w:rPr>
                <w:rFonts w:ascii="Arial" w:eastAsia="ＭＳ 明朝" w:hAnsi="Arial" w:cs="Times New Roman"/>
                <w:sz w:val="20"/>
                <w:lang w:val="en-GB" w:eastAsia="en-GB"/>
              </w:rPr>
              <w:t>No need to have delay-aware LCP enhancements specific for MG skipping, i.e. MG skipping and delay-aware LCP are designed as independent features</w:t>
            </w:r>
          </w:p>
          <w:p w14:paraId="44491D21" w14:textId="77777777" w:rsidR="00B55A08" w:rsidRPr="00B55A08" w:rsidRDefault="00B55A08" w:rsidP="00B55A08">
            <w:pPr>
              <w:numPr>
                <w:ilvl w:val="0"/>
                <w:numId w:val="45"/>
              </w:numPr>
              <w:spacing w:before="60"/>
              <w:rPr>
                <w:rFonts w:ascii="Arial" w:eastAsia="ＭＳ 明朝" w:hAnsi="Arial" w:cs="Times New Roman"/>
                <w:sz w:val="20"/>
                <w:lang w:val="en-GB" w:eastAsia="en-GB"/>
              </w:rPr>
            </w:pPr>
            <w:r w:rsidRPr="00B55A08">
              <w:rPr>
                <w:rFonts w:ascii="Arial" w:eastAsia="ＭＳ 明朝" w:hAnsi="Arial" w:cs="Times New Roman"/>
                <w:sz w:val="20"/>
                <w:lang w:val="en-GB" w:eastAsia="en-GB"/>
              </w:rPr>
              <w:t>RAN2 can further evaluate whether there is any impact on DRX from MG skipping. For the moment, the issue is unclear.</w:t>
            </w:r>
          </w:p>
          <w:p w14:paraId="43EF525B" w14:textId="77777777" w:rsidR="00B55A08" w:rsidRPr="00B55A08" w:rsidRDefault="00B55A08" w:rsidP="00B55A08">
            <w:pPr>
              <w:numPr>
                <w:ilvl w:val="0"/>
                <w:numId w:val="45"/>
              </w:numPr>
              <w:spacing w:before="60"/>
              <w:rPr>
                <w:rFonts w:ascii="Arial" w:eastAsia="ＭＳ 明朝" w:hAnsi="Arial" w:cs="Times New Roman"/>
                <w:sz w:val="20"/>
                <w:lang w:val="en-GB" w:eastAsia="en-GB"/>
              </w:rPr>
            </w:pPr>
            <w:r w:rsidRPr="00B55A08">
              <w:rPr>
                <w:rFonts w:ascii="Arial" w:eastAsia="ＭＳ 明朝" w:hAnsi="Arial" w:cs="Times New Roman"/>
                <w:sz w:val="20"/>
                <w:lang w:val="en-GB" w:eastAsia="en-GB"/>
              </w:rPr>
              <w:t>RAN2 will focus its work on supporting the solution chosen by RAN1/RAN4</w:t>
            </w:r>
          </w:p>
          <w:p w14:paraId="3CA64909" w14:textId="5F7E3A61" w:rsidR="00FA40B5" w:rsidRPr="00A8642E" w:rsidRDefault="00FA40B5" w:rsidP="00A8642E">
            <w:pPr>
              <w:overflowPunct w:val="0"/>
              <w:spacing w:line="240" w:lineRule="atLeast"/>
              <w:rPr>
                <w:rFonts w:ascii="Arial" w:eastAsia="メイリオ" w:hAnsi="Arial" w:cs="Arial"/>
                <w:color w:val="000000"/>
                <w:sz w:val="20"/>
                <w:szCs w:val="20"/>
              </w:rPr>
            </w:pPr>
          </w:p>
        </w:tc>
      </w:tr>
      <w:bookmarkEnd w:id="2"/>
    </w:tbl>
    <w:p w14:paraId="0D571D8B" w14:textId="725739A8" w:rsidR="000B593F" w:rsidRDefault="000B593F" w:rsidP="005765FC">
      <w:pPr>
        <w:overflowPunct w:val="0"/>
        <w:ind w:left="100" w:hangingChars="50" w:hanging="100"/>
        <w:rPr>
          <w:rFonts w:ascii="Arial" w:hAnsi="Arial" w:cs="Arial"/>
          <w:sz w:val="20"/>
          <w:szCs w:val="20"/>
        </w:rPr>
      </w:pPr>
    </w:p>
    <w:p w14:paraId="0950B275" w14:textId="1AEF6EC7" w:rsidR="00E43983" w:rsidRPr="00B55A08" w:rsidRDefault="008E12DB" w:rsidP="00010235">
      <w:pPr>
        <w:pStyle w:val="Comments"/>
        <w:rPr>
          <w:rFonts w:ascii="Arial" w:eastAsiaTheme="minorEastAsia" w:hAnsi="Arial" w:cs="Arial"/>
          <w:iCs/>
          <w:sz w:val="20"/>
          <w:szCs w:val="20"/>
        </w:rPr>
      </w:pPr>
      <w:r w:rsidRPr="00D83300">
        <w:rPr>
          <w:rFonts w:ascii="Arial" w:eastAsiaTheme="minorEastAsia" w:hAnsi="Arial" w:cs="Arial" w:hint="eastAsia"/>
          <w:i w:val="0"/>
          <w:iCs/>
          <w:sz w:val="20"/>
          <w:szCs w:val="20"/>
          <w:lang w:eastAsia="ja-JP"/>
        </w:rPr>
        <w:t xml:space="preserve"> </w:t>
      </w:r>
      <w:r w:rsidRPr="00D83300">
        <w:rPr>
          <w:rFonts w:ascii="Arial" w:eastAsiaTheme="minorEastAsia" w:hAnsi="Arial" w:cs="Arial"/>
          <w:i w:val="0"/>
          <w:iCs/>
          <w:sz w:val="20"/>
          <w:szCs w:val="20"/>
          <w:lang w:eastAsia="ja-JP"/>
        </w:rPr>
        <w:t xml:space="preserve"> </w:t>
      </w:r>
      <w:bookmarkStart w:id="4" w:name="_Hlk180608447"/>
      <w:r w:rsidR="00BD1594" w:rsidRPr="00D83300">
        <w:rPr>
          <w:rFonts w:ascii="Arial" w:eastAsiaTheme="minorEastAsia" w:hAnsi="Arial" w:cs="Arial"/>
          <w:i w:val="0"/>
          <w:iCs/>
          <w:sz w:val="20"/>
          <w:szCs w:val="20"/>
        </w:rPr>
        <w:t xml:space="preserve">This contribution </w:t>
      </w:r>
      <w:r w:rsidR="00B55A08" w:rsidRPr="00D83300">
        <w:rPr>
          <w:rFonts w:ascii="Arial" w:eastAsiaTheme="minorEastAsia" w:hAnsi="Arial" w:cs="Arial" w:hint="eastAsia"/>
          <w:i w:val="0"/>
          <w:iCs/>
          <w:sz w:val="20"/>
          <w:szCs w:val="20"/>
          <w:lang w:eastAsia="ja-JP"/>
        </w:rPr>
        <w:t>f</w:t>
      </w:r>
      <w:r w:rsidR="00B55A08" w:rsidRPr="00D83300">
        <w:rPr>
          <w:rFonts w:ascii="Arial" w:eastAsiaTheme="minorEastAsia" w:hAnsi="Arial" w:cs="Arial"/>
          <w:i w:val="0"/>
          <w:iCs/>
          <w:sz w:val="20"/>
          <w:szCs w:val="20"/>
          <w:lang w:eastAsia="ja-JP"/>
        </w:rPr>
        <w:t xml:space="preserve">urther discusses </w:t>
      </w:r>
      <w:bookmarkStart w:id="5" w:name="_Hlk180608544"/>
      <w:r w:rsidR="00010235">
        <w:rPr>
          <w:rFonts w:ascii="Arial" w:eastAsiaTheme="minorEastAsia" w:hAnsi="Arial" w:cs="Arial"/>
          <w:i w:val="0"/>
          <w:iCs/>
          <w:sz w:val="20"/>
          <w:szCs w:val="20"/>
          <w:lang w:eastAsia="ja-JP"/>
        </w:rPr>
        <w:t>impacts on DSR and DRX from MG skipping.</w:t>
      </w:r>
      <w:bookmarkEnd w:id="4"/>
      <w:bookmarkEnd w:id="5"/>
    </w:p>
    <w:p w14:paraId="4D40BA47" w14:textId="4B4AE899" w:rsidR="000D01C7" w:rsidRPr="00D450B1" w:rsidRDefault="000D01C7" w:rsidP="005765FC">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5F39EF87" w14:textId="3F01170A" w:rsidR="002F3B7A" w:rsidRDefault="00863063" w:rsidP="00D947DB">
      <w:pPr>
        <w:rPr>
          <w:rFonts w:ascii="Arial" w:eastAsia="DengXian" w:hAnsi="Arial" w:cs="Arial"/>
          <w:b/>
          <w:bCs/>
          <w:sz w:val="20"/>
          <w:szCs w:val="20"/>
          <w:u w:val="single"/>
          <w:lang w:eastAsia="zh-CN"/>
        </w:rPr>
      </w:pPr>
      <w:r w:rsidRPr="00863063">
        <w:rPr>
          <w:rFonts w:ascii="Arial" w:eastAsia="DengXian" w:hAnsi="Arial" w:cs="Arial"/>
          <w:b/>
          <w:bCs/>
          <w:sz w:val="20"/>
          <w:szCs w:val="20"/>
          <w:u w:val="single"/>
          <w:lang w:eastAsia="zh-CN"/>
        </w:rPr>
        <w:t>Impacts</w:t>
      </w:r>
      <w:r w:rsidRPr="00863063">
        <w:rPr>
          <w:rFonts w:ascii="Arial" w:hAnsi="Arial" w:cs="Arial"/>
          <w:b/>
          <w:bCs/>
          <w:sz w:val="20"/>
          <w:szCs w:val="20"/>
          <w:u w:val="single"/>
        </w:rPr>
        <w:t xml:space="preserve"> </w:t>
      </w:r>
      <w:r w:rsidRPr="00863063">
        <w:rPr>
          <w:rFonts w:ascii="Arial" w:eastAsia="DengXian" w:hAnsi="Arial" w:cs="Arial"/>
          <w:b/>
          <w:bCs/>
          <w:sz w:val="20"/>
          <w:szCs w:val="20"/>
          <w:u w:val="single"/>
          <w:lang w:eastAsia="zh-CN"/>
        </w:rPr>
        <w:t>on</w:t>
      </w:r>
      <w:r w:rsidRPr="00863063">
        <w:rPr>
          <w:rFonts w:ascii="Arial" w:hAnsi="Arial" w:cs="Arial"/>
          <w:b/>
          <w:bCs/>
          <w:sz w:val="20"/>
          <w:szCs w:val="20"/>
          <w:u w:val="single"/>
        </w:rPr>
        <w:t xml:space="preserve"> </w:t>
      </w:r>
      <w:r w:rsidRPr="00863063">
        <w:rPr>
          <w:rFonts w:ascii="Arial" w:eastAsia="DengXian" w:hAnsi="Arial" w:cs="Arial"/>
          <w:b/>
          <w:bCs/>
          <w:sz w:val="20"/>
          <w:szCs w:val="20"/>
          <w:u w:val="single"/>
          <w:lang w:eastAsia="zh-CN"/>
        </w:rPr>
        <w:t>DSR</w:t>
      </w:r>
      <w:r w:rsidRPr="00863063">
        <w:rPr>
          <w:rFonts w:ascii="Arial" w:hAnsi="Arial" w:cs="Arial"/>
          <w:b/>
          <w:bCs/>
          <w:sz w:val="20"/>
          <w:szCs w:val="20"/>
          <w:u w:val="single"/>
        </w:rPr>
        <w:t xml:space="preserve"> </w:t>
      </w:r>
      <w:r w:rsidRPr="00863063">
        <w:rPr>
          <w:rFonts w:ascii="Arial" w:eastAsia="DengXian" w:hAnsi="Arial" w:cs="Arial"/>
          <w:b/>
          <w:bCs/>
          <w:sz w:val="20"/>
          <w:szCs w:val="20"/>
          <w:u w:val="single"/>
          <w:lang w:eastAsia="zh-CN"/>
        </w:rPr>
        <w:t>from</w:t>
      </w:r>
      <w:r w:rsidRPr="00863063">
        <w:rPr>
          <w:rFonts w:ascii="Arial" w:hAnsi="Arial" w:cs="Arial"/>
          <w:b/>
          <w:bCs/>
          <w:sz w:val="20"/>
          <w:szCs w:val="20"/>
          <w:u w:val="single"/>
        </w:rPr>
        <w:t xml:space="preserve"> </w:t>
      </w:r>
      <w:r w:rsidRPr="00863063">
        <w:rPr>
          <w:rFonts w:ascii="Arial" w:eastAsia="DengXian" w:hAnsi="Arial" w:cs="Arial"/>
          <w:b/>
          <w:bCs/>
          <w:sz w:val="20"/>
          <w:szCs w:val="20"/>
          <w:u w:val="single"/>
          <w:lang w:eastAsia="zh-CN"/>
        </w:rPr>
        <w:t>MG skipping</w:t>
      </w:r>
    </w:p>
    <w:p w14:paraId="6EB99D37" w14:textId="77777777" w:rsidR="00863063" w:rsidRDefault="00863063" w:rsidP="00D947DB">
      <w:pPr>
        <w:rPr>
          <w:rFonts w:ascii="Arial" w:eastAsia="DengXian" w:hAnsi="Arial" w:cs="Arial"/>
          <w:b/>
          <w:bCs/>
          <w:sz w:val="20"/>
          <w:szCs w:val="20"/>
          <w:u w:val="single"/>
          <w:lang w:eastAsia="zh-CN"/>
        </w:rPr>
      </w:pPr>
    </w:p>
    <w:p w14:paraId="26F2FE4E" w14:textId="7633495F" w:rsidR="000F5EE8" w:rsidRPr="00A83061" w:rsidRDefault="001E7F30" w:rsidP="000F5EE8">
      <w:pPr>
        <w:ind w:firstLineChars="100" w:firstLine="200"/>
        <w:rPr>
          <w:rFonts w:ascii="Arial" w:eastAsiaTheme="minorEastAsia" w:hAnsi="Arial" w:cs="Arial"/>
          <w:sz w:val="20"/>
          <w:szCs w:val="20"/>
          <w:lang w:val="en-GB"/>
        </w:rPr>
      </w:pPr>
      <w:r>
        <w:rPr>
          <w:rFonts w:ascii="Arial" w:eastAsia="DengXian" w:hAnsi="Arial" w:cs="Arial" w:hint="eastAsia"/>
          <w:sz w:val="20"/>
          <w:szCs w:val="20"/>
          <w:lang w:eastAsia="zh-CN"/>
        </w:rPr>
        <w:t>Regarding</w:t>
      </w:r>
      <w:r>
        <w:rPr>
          <w:rFonts w:ascii="Arial" w:eastAsia="DengXian" w:hAnsi="Arial" w:cs="Arial"/>
          <w:sz w:val="20"/>
          <w:szCs w:val="20"/>
          <w:lang w:eastAsia="zh-CN"/>
        </w:rPr>
        <w:t xml:space="preserve"> </w:t>
      </w:r>
      <w:r>
        <w:rPr>
          <w:rFonts w:ascii="Arial" w:eastAsiaTheme="minorEastAsia" w:hAnsi="Arial" w:cs="Arial"/>
          <w:sz w:val="20"/>
          <w:szCs w:val="20"/>
        </w:rPr>
        <w:t>the UE behavior</w:t>
      </w:r>
      <w:r w:rsidR="00567633">
        <w:rPr>
          <w:rFonts w:ascii="Arial" w:eastAsiaTheme="minorEastAsia" w:hAnsi="Arial" w:cs="Arial" w:hint="eastAsia"/>
          <w:sz w:val="20"/>
          <w:szCs w:val="20"/>
        </w:rPr>
        <w:t xml:space="preserve"> </w:t>
      </w:r>
      <w:r w:rsidR="00567633">
        <w:rPr>
          <w:rFonts w:ascii="Arial" w:eastAsiaTheme="minorEastAsia" w:hAnsi="Arial" w:cs="Arial"/>
          <w:sz w:val="20"/>
          <w:szCs w:val="20"/>
        </w:rPr>
        <w:t xml:space="preserve">when an </w:t>
      </w:r>
      <w:r w:rsidR="00567633" w:rsidRPr="00567633">
        <w:rPr>
          <w:rFonts w:ascii="Arial" w:eastAsiaTheme="minorEastAsia" w:hAnsi="Arial" w:cs="Arial"/>
          <w:sz w:val="20"/>
          <w:szCs w:val="20"/>
        </w:rPr>
        <w:t>occasion(s) of gaps/restrictions that are caused by RRM measurements are cancelled/skipped fully</w:t>
      </w:r>
      <w:r w:rsidR="00D3773B">
        <w:rPr>
          <w:rFonts w:ascii="Arial" w:eastAsiaTheme="minorEastAsia" w:hAnsi="Arial" w:cs="Arial"/>
          <w:sz w:val="20"/>
          <w:szCs w:val="20"/>
        </w:rPr>
        <w:t>,</w:t>
      </w:r>
      <w:r w:rsidR="00567633" w:rsidRPr="00567633">
        <w:rPr>
          <w:rFonts w:ascii="Arial" w:eastAsiaTheme="minorEastAsia" w:hAnsi="Arial" w:cs="Arial"/>
          <w:sz w:val="20"/>
          <w:szCs w:val="20"/>
        </w:rPr>
        <w:t xml:space="preserve"> </w:t>
      </w:r>
      <w:r w:rsidR="000F5EE8">
        <w:rPr>
          <w:rFonts w:ascii="Arial" w:eastAsia="DengXian" w:hAnsi="Arial" w:cs="Arial"/>
          <w:sz w:val="20"/>
          <w:szCs w:val="20"/>
          <w:lang w:val="en-GB" w:eastAsia="zh-CN"/>
        </w:rPr>
        <w:t xml:space="preserve">RAN1#116 </w:t>
      </w:r>
      <w:r w:rsidR="000F5EE8">
        <w:rPr>
          <w:rFonts w:ascii="Arial" w:eastAsiaTheme="minorEastAsia" w:hAnsi="Arial" w:cs="Arial" w:hint="eastAsia"/>
          <w:sz w:val="20"/>
          <w:szCs w:val="20"/>
          <w:lang w:val="en-GB"/>
        </w:rPr>
        <w:t>a</w:t>
      </w:r>
      <w:r w:rsidR="000F5EE8">
        <w:rPr>
          <w:rFonts w:ascii="Arial" w:eastAsiaTheme="minorEastAsia" w:hAnsi="Arial" w:cs="Arial"/>
          <w:sz w:val="20"/>
          <w:szCs w:val="20"/>
          <w:lang w:val="en-GB"/>
        </w:rPr>
        <w:t>nd RAN1#118bis meetings achieved following agreements:</w:t>
      </w:r>
    </w:p>
    <w:p w14:paraId="5312C89B" w14:textId="77777777" w:rsidR="000F5EE8" w:rsidRDefault="000F5EE8" w:rsidP="000F5EE8">
      <w:pPr>
        <w:ind w:firstLineChars="100" w:firstLine="200"/>
        <w:rPr>
          <w:rFonts w:ascii="Arial" w:eastAsiaTheme="minorEastAsia" w:hAnsi="Arial" w:cs="Arial"/>
          <w:sz w:val="20"/>
          <w:szCs w:val="20"/>
          <w:lang w:val="en-GB"/>
        </w:rPr>
      </w:pPr>
    </w:p>
    <w:tbl>
      <w:tblPr>
        <w:tblStyle w:val="afe"/>
        <w:tblW w:w="0" w:type="auto"/>
        <w:tblLook w:val="04A0" w:firstRow="1" w:lastRow="0" w:firstColumn="1" w:lastColumn="0" w:noHBand="0" w:noVBand="1"/>
      </w:tblPr>
      <w:tblGrid>
        <w:gridCol w:w="9629"/>
      </w:tblGrid>
      <w:tr w:rsidR="000F5EE8" w:rsidRPr="00FA40B5" w14:paraId="196B46AD" w14:textId="77777777" w:rsidTr="00971EEF">
        <w:tc>
          <w:tcPr>
            <w:tcW w:w="9855" w:type="dxa"/>
            <w:tcBorders>
              <w:top w:val="single" w:sz="4" w:space="0" w:color="auto"/>
              <w:left w:val="single" w:sz="4" w:space="0" w:color="auto"/>
              <w:bottom w:val="single" w:sz="4" w:space="0" w:color="auto"/>
              <w:right w:val="single" w:sz="4" w:space="0" w:color="auto"/>
            </w:tcBorders>
          </w:tcPr>
          <w:p w14:paraId="12A6CD16" w14:textId="77777777" w:rsidR="000F5EE8" w:rsidRDefault="000F5EE8" w:rsidP="00971EEF">
            <w:pPr>
              <w:rPr>
                <w:rFonts w:ascii="Arial" w:eastAsiaTheme="minorEastAsia" w:hAnsi="Arial" w:cs="Arial"/>
                <w:sz w:val="20"/>
                <w:szCs w:val="20"/>
                <w:lang w:val="en-GB"/>
              </w:rPr>
            </w:pPr>
            <w:r w:rsidRPr="00A83061">
              <w:rPr>
                <w:rFonts w:ascii="Arial" w:eastAsiaTheme="minorEastAsia" w:hAnsi="Arial" w:cs="Arial"/>
                <w:sz w:val="20"/>
                <w:szCs w:val="20"/>
                <w:lang w:val="en-GB"/>
              </w:rPr>
              <w:t>Agreement</w:t>
            </w:r>
            <w:r>
              <w:rPr>
                <w:rFonts w:ascii="Arial" w:eastAsiaTheme="minorEastAsia" w:hAnsi="Arial" w:cs="Arial"/>
                <w:sz w:val="20"/>
                <w:szCs w:val="20"/>
                <w:lang w:val="en-GB"/>
              </w:rPr>
              <w:t>@RAN1#116</w:t>
            </w:r>
          </w:p>
          <w:p w14:paraId="24167240" w14:textId="77777777" w:rsidR="000F5EE8" w:rsidRPr="00A83061" w:rsidRDefault="000F5EE8" w:rsidP="00971EEF">
            <w:pPr>
              <w:rPr>
                <w:rFonts w:ascii="Arial" w:eastAsiaTheme="minorEastAsia" w:hAnsi="Arial" w:cs="Arial"/>
                <w:sz w:val="20"/>
                <w:szCs w:val="20"/>
                <w:lang w:val="en-GB"/>
              </w:rPr>
            </w:pPr>
          </w:p>
          <w:p w14:paraId="0C29D001" w14:textId="77777777" w:rsidR="000F5EE8" w:rsidRPr="00A83061" w:rsidRDefault="000F5EE8" w:rsidP="00971EEF">
            <w:pPr>
              <w:ind w:firstLineChars="100" w:firstLine="200"/>
              <w:rPr>
                <w:rFonts w:ascii="Arial" w:eastAsiaTheme="minorEastAsia" w:hAnsi="Arial" w:cs="Arial"/>
                <w:sz w:val="20"/>
                <w:szCs w:val="20"/>
                <w:lang w:val="en-GB"/>
              </w:rPr>
            </w:pPr>
            <w:r w:rsidRPr="00A83061">
              <w:rPr>
                <w:rFonts w:ascii="Arial" w:eastAsiaTheme="minorEastAsia" w:hAnsi="Arial" w:cs="Arial"/>
                <w:sz w:val="20"/>
                <w:szCs w:val="20"/>
                <w:lang w:val="en-GB"/>
              </w:rPr>
              <w:t>From RAN1 perspective, when</w:t>
            </w:r>
            <w:bookmarkStart w:id="6" w:name="_Hlk181813637"/>
            <w:r w:rsidRPr="00A83061">
              <w:rPr>
                <w:rFonts w:ascii="Arial" w:eastAsiaTheme="minorEastAsia" w:hAnsi="Arial" w:cs="Arial"/>
                <w:sz w:val="20"/>
                <w:szCs w:val="20"/>
                <w:lang w:val="en-GB"/>
              </w:rPr>
              <w:t xml:space="preserve"> an occasion(s) of gaps/restrictions that are caused by RRM measurements are cancelled/skipped</w:t>
            </w:r>
            <w:bookmarkEnd w:id="6"/>
            <w:r w:rsidRPr="00A83061">
              <w:rPr>
                <w:rFonts w:ascii="Arial" w:eastAsiaTheme="minorEastAsia" w:hAnsi="Arial" w:cs="Arial"/>
                <w:sz w:val="20"/>
                <w:szCs w:val="20"/>
                <w:lang w:val="en-GB"/>
              </w:rPr>
              <w:t xml:space="preserve"> fully, </w:t>
            </w:r>
            <w:r w:rsidRPr="00176F7A">
              <w:rPr>
                <w:rFonts w:ascii="Arial" w:eastAsiaTheme="minorEastAsia" w:hAnsi="Arial" w:cs="Arial"/>
                <w:sz w:val="20"/>
                <w:szCs w:val="20"/>
                <w:lang w:val="en-GB"/>
              </w:rPr>
              <w:t xml:space="preserve">UE is assumed to </w:t>
            </w:r>
            <w:r w:rsidRPr="00176F7A">
              <w:rPr>
                <w:rFonts w:ascii="Arial" w:eastAsiaTheme="minorEastAsia" w:hAnsi="Arial" w:cs="Arial"/>
                <w:sz w:val="20"/>
                <w:szCs w:val="20"/>
                <w:highlight w:val="yellow"/>
                <w:lang w:val="en-GB"/>
              </w:rPr>
              <w:t>receive/transmit</w:t>
            </w:r>
            <w:r w:rsidRPr="00176F7A">
              <w:rPr>
                <w:rFonts w:ascii="Arial" w:eastAsiaTheme="minorEastAsia" w:hAnsi="Arial" w:cs="Arial"/>
                <w:sz w:val="20"/>
                <w:szCs w:val="20"/>
                <w:lang w:val="en-GB"/>
              </w:rPr>
              <w:t xml:space="preserve"> in the gaps/restrictions that are caused by RRM measurements as it would without any (measurement etc. related) gaps/restrictions that are caused by RRM measurements.</w:t>
            </w:r>
          </w:p>
          <w:p w14:paraId="3B1D662B" w14:textId="77777777" w:rsidR="000F5EE8" w:rsidRDefault="000F5EE8" w:rsidP="00971EEF">
            <w:pPr>
              <w:ind w:firstLineChars="100" w:firstLine="200"/>
              <w:rPr>
                <w:rFonts w:ascii="Arial" w:eastAsiaTheme="minorEastAsia" w:hAnsi="Arial" w:cs="Arial"/>
                <w:sz w:val="20"/>
                <w:szCs w:val="20"/>
                <w:lang w:val="en-GB"/>
              </w:rPr>
            </w:pPr>
            <w:r w:rsidRPr="00A83061">
              <w:rPr>
                <w:rFonts w:ascii="Arial" w:eastAsiaTheme="minorEastAsia" w:hAnsi="Arial" w:cs="Arial"/>
                <w:sz w:val="20"/>
                <w:szCs w:val="20"/>
                <w:lang w:val="en-GB"/>
              </w:rPr>
              <w:t>-</w:t>
            </w:r>
            <w:r w:rsidRPr="00A83061">
              <w:rPr>
                <w:rFonts w:ascii="Arial" w:eastAsiaTheme="minorEastAsia" w:hAnsi="Arial" w:cs="Arial"/>
                <w:sz w:val="20"/>
                <w:szCs w:val="20"/>
                <w:lang w:val="en-GB"/>
              </w:rPr>
              <w:tab/>
              <w:t>FFS: Whether or not/How to support of the case where an occasion(s) of gap/restrictions that are caused by RRM measurements are cancelled/skipped partially</w:t>
            </w:r>
          </w:p>
          <w:p w14:paraId="71E5551D" w14:textId="77777777" w:rsidR="000F5EE8" w:rsidRPr="00B55A08" w:rsidRDefault="000F5EE8" w:rsidP="00971EEF">
            <w:pPr>
              <w:spacing w:before="60"/>
              <w:rPr>
                <w:rFonts w:ascii="Arial" w:eastAsia="ＭＳ 明朝" w:hAnsi="Arial" w:cs="Times New Roman"/>
                <w:sz w:val="20"/>
                <w:lang w:val="en-GB" w:eastAsia="en-GB"/>
              </w:rPr>
            </w:pPr>
          </w:p>
          <w:p w14:paraId="05FF1D0B" w14:textId="77777777" w:rsidR="000F5EE8" w:rsidRPr="00A83344" w:rsidRDefault="000F5EE8" w:rsidP="00971EEF">
            <w:pPr>
              <w:rPr>
                <w:rFonts w:ascii="Arial" w:eastAsiaTheme="minorEastAsia" w:hAnsi="Arial" w:cs="Arial"/>
                <w:sz w:val="20"/>
                <w:szCs w:val="20"/>
              </w:rPr>
            </w:pPr>
            <w:r w:rsidRPr="00A83344">
              <w:rPr>
                <w:rFonts w:ascii="Arial" w:eastAsia="Batang" w:hAnsi="Arial" w:cs="Arial"/>
                <w:sz w:val="20"/>
                <w:szCs w:val="20"/>
                <w:lang w:eastAsia="en-US"/>
              </w:rPr>
              <w:t>Agreement</w:t>
            </w:r>
            <w:r w:rsidRPr="00A83344">
              <w:rPr>
                <w:rFonts w:ascii="Arial" w:eastAsiaTheme="minorEastAsia" w:hAnsi="Arial" w:cs="Arial" w:hint="eastAsia"/>
                <w:sz w:val="20"/>
                <w:szCs w:val="20"/>
              </w:rPr>
              <w:t>@</w:t>
            </w:r>
            <w:r w:rsidRPr="00A83344">
              <w:rPr>
                <w:rFonts w:ascii="Arial" w:eastAsiaTheme="minorEastAsia" w:hAnsi="Arial" w:cs="Arial"/>
                <w:sz w:val="20"/>
                <w:szCs w:val="20"/>
              </w:rPr>
              <w:t>RAN1#118bis</w:t>
            </w:r>
          </w:p>
          <w:p w14:paraId="2709EADE" w14:textId="77777777" w:rsidR="000F5EE8" w:rsidRPr="00A83344" w:rsidRDefault="000F5EE8" w:rsidP="00971EEF">
            <w:pPr>
              <w:rPr>
                <w:rFonts w:ascii="Arial" w:eastAsia="Batang" w:hAnsi="Arial" w:cs="Arial"/>
                <w:b/>
                <w:bCs/>
                <w:sz w:val="20"/>
                <w:szCs w:val="20"/>
                <w:lang w:eastAsia="en-US"/>
              </w:rPr>
            </w:pPr>
          </w:p>
          <w:p w14:paraId="4283FF25" w14:textId="77777777" w:rsidR="000F5EE8" w:rsidRPr="00A83344" w:rsidRDefault="000F5EE8" w:rsidP="00971EEF">
            <w:pPr>
              <w:rPr>
                <w:rFonts w:ascii="Arial" w:eastAsia="Batang" w:hAnsi="Arial" w:cs="Arial"/>
                <w:sz w:val="20"/>
                <w:szCs w:val="20"/>
                <w:lang w:eastAsia="en-US"/>
              </w:rPr>
            </w:pPr>
            <w:r w:rsidRPr="00A83344">
              <w:rPr>
                <w:rFonts w:ascii="Arial" w:eastAsia="Batang" w:hAnsi="Arial" w:cs="Arial"/>
                <w:sz w:val="20"/>
                <w:szCs w:val="20"/>
                <w:lang w:val="en-GB" w:eastAsia="en-US"/>
              </w:rPr>
              <w:t xml:space="preserve">From RAN1 perspective, </w:t>
            </w:r>
            <w:r w:rsidRPr="00A83344">
              <w:rPr>
                <w:rFonts w:ascii="Arial" w:eastAsia="Batang" w:hAnsi="Arial" w:cs="Arial"/>
                <w:sz w:val="20"/>
                <w:szCs w:val="20"/>
                <w:lang w:eastAsia="en-US"/>
              </w:rPr>
              <w:t>the case where an occasion</w:t>
            </w:r>
            <w:r w:rsidRPr="00A83344">
              <w:rPr>
                <w:rFonts w:ascii="Arial" w:eastAsia="Batang" w:hAnsi="Arial" w:cs="Arial"/>
                <w:strike/>
                <w:color w:val="FF0000"/>
                <w:sz w:val="20"/>
                <w:szCs w:val="20"/>
                <w:lang w:eastAsia="en-US"/>
              </w:rPr>
              <w:t>(s)</w:t>
            </w:r>
            <w:r w:rsidRPr="00A83344">
              <w:rPr>
                <w:rFonts w:ascii="Arial" w:eastAsia="Batang" w:hAnsi="Arial" w:cs="Arial"/>
                <w:sz w:val="20"/>
                <w:szCs w:val="20"/>
                <w:lang w:eastAsia="en-US"/>
              </w:rPr>
              <w:t xml:space="preserve"> of gap/restriction</w:t>
            </w:r>
            <w:r w:rsidRPr="00A83344">
              <w:rPr>
                <w:rFonts w:ascii="Arial" w:eastAsia="Batang" w:hAnsi="Arial" w:cs="Arial"/>
                <w:strike/>
                <w:color w:val="FF0000"/>
                <w:sz w:val="20"/>
                <w:szCs w:val="20"/>
                <w:lang w:eastAsia="en-US"/>
              </w:rPr>
              <w:t>s</w:t>
            </w:r>
            <w:r w:rsidRPr="00A83344">
              <w:rPr>
                <w:rFonts w:ascii="Arial" w:eastAsia="Batang" w:hAnsi="Arial" w:cs="Arial"/>
                <w:sz w:val="20"/>
                <w:szCs w:val="20"/>
                <w:lang w:eastAsia="en-US"/>
              </w:rPr>
              <w:t xml:space="preserve"> that </w:t>
            </w:r>
            <w:r w:rsidRPr="00A83344">
              <w:rPr>
                <w:rFonts w:ascii="Arial" w:eastAsia="Batang" w:hAnsi="Arial" w:cs="Arial"/>
                <w:color w:val="FF0000"/>
                <w:sz w:val="20"/>
                <w:szCs w:val="20"/>
                <w:lang w:eastAsia="en-US"/>
              </w:rPr>
              <w:t>is</w:t>
            </w:r>
            <w:r w:rsidRPr="00A83344">
              <w:rPr>
                <w:rFonts w:ascii="Arial" w:eastAsia="Batang" w:hAnsi="Arial" w:cs="Arial"/>
                <w:sz w:val="20"/>
                <w:szCs w:val="20"/>
                <w:lang w:eastAsia="en-US"/>
              </w:rPr>
              <w:t xml:space="preserve"> caused by RRM measurements </w:t>
            </w:r>
            <w:r w:rsidRPr="00A83344">
              <w:rPr>
                <w:rFonts w:ascii="Arial" w:eastAsia="Batang" w:hAnsi="Arial" w:cs="Arial"/>
                <w:color w:val="FF0000"/>
                <w:sz w:val="20"/>
                <w:szCs w:val="20"/>
                <w:lang w:eastAsia="en-US"/>
              </w:rPr>
              <w:t>is</w:t>
            </w:r>
            <w:r w:rsidRPr="00A83344">
              <w:rPr>
                <w:rFonts w:ascii="Arial" w:eastAsia="Batang" w:hAnsi="Arial" w:cs="Arial"/>
                <w:sz w:val="20"/>
                <w:szCs w:val="20"/>
                <w:lang w:eastAsia="en-US"/>
              </w:rPr>
              <w:t xml:space="preserve"> cancelled/skipped partially is not supported in Release 19.</w:t>
            </w:r>
          </w:p>
          <w:p w14:paraId="5CE006A1" w14:textId="77777777" w:rsidR="000F5EE8" w:rsidRPr="00A83344" w:rsidRDefault="000F5EE8" w:rsidP="00971EEF">
            <w:pPr>
              <w:overflowPunct w:val="0"/>
              <w:spacing w:line="240" w:lineRule="atLeast"/>
              <w:rPr>
                <w:rFonts w:ascii="Arial" w:eastAsia="メイリオ" w:hAnsi="Arial" w:cs="Arial"/>
                <w:color w:val="000000"/>
                <w:sz w:val="20"/>
                <w:szCs w:val="20"/>
              </w:rPr>
            </w:pPr>
          </w:p>
        </w:tc>
      </w:tr>
    </w:tbl>
    <w:p w14:paraId="43831BD0" w14:textId="77777777" w:rsidR="000F5EE8" w:rsidRDefault="000F5EE8" w:rsidP="000F5EE8">
      <w:pPr>
        <w:ind w:firstLineChars="100" w:firstLine="200"/>
        <w:rPr>
          <w:rFonts w:ascii="Arial" w:eastAsiaTheme="minorEastAsia" w:hAnsi="Arial" w:cs="Arial"/>
          <w:sz w:val="20"/>
          <w:szCs w:val="20"/>
          <w:lang w:val="en-GB"/>
        </w:rPr>
      </w:pPr>
    </w:p>
    <w:p w14:paraId="17CEC08C" w14:textId="4452B01F" w:rsidR="000F5EE8" w:rsidRDefault="000F5EE8" w:rsidP="000F5EE8">
      <w:pPr>
        <w:ind w:firstLineChars="100" w:firstLine="200"/>
        <w:rPr>
          <w:rFonts w:ascii="Arial" w:eastAsiaTheme="minorEastAsia" w:hAnsi="Arial" w:cs="Arial"/>
          <w:sz w:val="20"/>
          <w:szCs w:val="20"/>
          <w:lang w:val="en-GB"/>
        </w:rPr>
      </w:pPr>
      <w:r>
        <w:rPr>
          <w:rFonts w:ascii="Arial" w:eastAsiaTheme="minorEastAsia" w:hAnsi="Arial" w:cs="Arial"/>
          <w:sz w:val="20"/>
          <w:szCs w:val="20"/>
          <w:lang w:val="en-GB"/>
        </w:rPr>
        <w:t xml:space="preserve">Based on the above RAN1 agreements, when </w:t>
      </w:r>
      <w:r w:rsidRPr="007F6B4A">
        <w:rPr>
          <w:rFonts w:ascii="Arial" w:eastAsiaTheme="minorEastAsia" w:hAnsi="Arial" w:cs="Arial"/>
          <w:sz w:val="20"/>
          <w:szCs w:val="20"/>
          <w:lang w:val="en-GB"/>
        </w:rPr>
        <w:t xml:space="preserve">a particular gap/restriction </w:t>
      </w:r>
      <w:r>
        <w:rPr>
          <w:rFonts w:ascii="Arial" w:eastAsiaTheme="minorEastAsia" w:hAnsi="Arial" w:cs="Arial"/>
          <w:sz w:val="20"/>
          <w:szCs w:val="20"/>
          <w:lang w:val="en-GB"/>
        </w:rPr>
        <w:t xml:space="preserve">is skipped </w:t>
      </w:r>
      <w:r>
        <w:rPr>
          <w:rFonts w:ascii="Arial" w:eastAsiaTheme="minorEastAsia" w:hAnsi="Arial" w:cs="Arial" w:hint="eastAsia"/>
          <w:sz w:val="20"/>
          <w:szCs w:val="20"/>
          <w:lang w:val="en-GB"/>
        </w:rPr>
        <w:t>w</w:t>
      </w:r>
      <w:r>
        <w:rPr>
          <w:rFonts w:ascii="Arial" w:eastAsiaTheme="minorEastAsia" w:hAnsi="Arial" w:cs="Arial"/>
          <w:sz w:val="20"/>
          <w:szCs w:val="20"/>
          <w:lang w:val="en-GB"/>
        </w:rPr>
        <w:t>ith an</w:t>
      </w:r>
      <w:r w:rsidRPr="00BE0A2C">
        <w:rPr>
          <w:rFonts w:ascii="Arial" w:eastAsiaTheme="minorEastAsia" w:hAnsi="Arial" w:cs="Arial"/>
          <w:sz w:val="20"/>
          <w:szCs w:val="20"/>
          <w:lang w:val="en-GB"/>
        </w:rPr>
        <w:t xml:space="preserve"> explicit indication by DCI</w:t>
      </w:r>
      <w:r>
        <w:rPr>
          <w:rFonts w:ascii="Arial" w:eastAsiaTheme="minorEastAsia" w:hAnsi="Arial" w:cs="Arial" w:hint="eastAsia"/>
          <w:sz w:val="20"/>
          <w:szCs w:val="20"/>
          <w:lang w:val="en-GB"/>
        </w:rPr>
        <w:t>,</w:t>
      </w:r>
      <w:r>
        <w:rPr>
          <w:rFonts w:ascii="Arial" w:eastAsiaTheme="minorEastAsia" w:hAnsi="Arial" w:cs="Arial"/>
          <w:sz w:val="20"/>
          <w:szCs w:val="20"/>
          <w:lang w:val="en-GB"/>
        </w:rPr>
        <w:t xml:space="preserve"> the skipped MG period can be considered as </w:t>
      </w:r>
      <w:r w:rsidR="00616442">
        <w:rPr>
          <w:rFonts w:ascii="Arial" w:eastAsiaTheme="minorEastAsia" w:hAnsi="Arial" w:cs="Arial"/>
          <w:sz w:val="20"/>
          <w:szCs w:val="20"/>
          <w:lang w:val="en-GB"/>
        </w:rPr>
        <w:t xml:space="preserve">a </w:t>
      </w:r>
      <w:r w:rsidR="001265A9">
        <w:rPr>
          <w:rFonts w:ascii="Arial" w:eastAsiaTheme="minorEastAsia" w:hAnsi="Arial" w:cs="Arial"/>
          <w:sz w:val="20"/>
          <w:szCs w:val="20"/>
          <w:lang w:val="en-GB"/>
        </w:rPr>
        <w:t xml:space="preserve">period during which </w:t>
      </w:r>
      <w:r>
        <w:rPr>
          <w:rFonts w:ascii="Arial" w:eastAsiaTheme="minorEastAsia" w:hAnsi="Arial" w:cs="Arial"/>
          <w:sz w:val="20"/>
          <w:szCs w:val="20"/>
          <w:lang w:val="en-GB"/>
        </w:rPr>
        <w:t xml:space="preserve">the UE </w:t>
      </w:r>
      <w:r w:rsidR="00AC5615">
        <w:rPr>
          <w:rFonts w:ascii="Arial" w:eastAsiaTheme="minorEastAsia" w:hAnsi="Arial" w:cs="Arial"/>
          <w:sz w:val="20"/>
          <w:szCs w:val="20"/>
          <w:lang w:val="en-GB"/>
        </w:rPr>
        <w:t xml:space="preserve">receives </w:t>
      </w:r>
      <w:r w:rsidR="00AC5615">
        <w:rPr>
          <w:rFonts w:ascii="Arial" w:eastAsiaTheme="minorEastAsia" w:hAnsi="Arial" w:cs="Arial"/>
          <w:sz w:val="20"/>
          <w:szCs w:val="20"/>
          <w:lang w:val="en-GB"/>
        </w:rPr>
        <w:lastRenderedPageBreak/>
        <w:t>downlink channels/signalling and transmit</w:t>
      </w:r>
      <w:r w:rsidR="00C112B6">
        <w:rPr>
          <w:rFonts w:ascii="Arial" w:eastAsiaTheme="minorEastAsia" w:hAnsi="Arial" w:cs="Arial"/>
          <w:sz w:val="20"/>
          <w:szCs w:val="20"/>
          <w:lang w:val="en-GB"/>
        </w:rPr>
        <w:t>s</w:t>
      </w:r>
      <w:r w:rsidR="00AC5615">
        <w:rPr>
          <w:rFonts w:ascii="Arial" w:eastAsiaTheme="minorEastAsia" w:hAnsi="Arial" w:cs="Arial"/>
          <w:sz w:val="20"/>
          <w:szCs w:val="20"/>
          <w:lang w:val="en-GB"/>
        </w:rPr>
        <w:t xml:space="preserve"> uplink channels/</w:t>
      </w:r>
      <w:r w:rsidR="005C376B">
        <w:rPr>
          <w:rFonts w:ascii="Arial" w:eastAsiaTheme="minorEastAsia" w:hAnsi="Arial" w:cs="Arial"/>
          <w:sz w:val="20"/>
          <w:szCs w:val="20"/>
          <w:lang w:val="en-GB"/>
        </w:rPr>
        <w:t>signalling</w:t>
      </w:r>
      <w:r>
        <w:rPr>
          <w:rFonts w:ascii="Arial" w:eastAsiaTheme="minorEastAsia" w:hAnsi="Arial" w:cs="Arial"/>
          <w:sz w:val="20"/>
          <w:szCs w:val="20"/>
          <w:lang w:val="en-GB"/>
        </w:rPr>
        <w:t xml:space="preserve">. </w:t>
      </w:r>
      <w:r w:rsidR="00A752DE">
        <w:rPr>
          <w:rFonts w:ascii="Arial" w:eastAsiaTheme="minorEastAsia" w:hAnsi="Arial" w:cs="Arial"/>
          <w:sz w:val="20"/>
          <w:szCs w:val="20"/>
          <w:lang w:val="en-GB"/>
        </w:rPr>
        <w:t xml:space="preserve">Such a </w:t>
      </w:r>
      <w:bookmarkStart w:id="7" w:name="_Hlk181906522"/>
      <w:r w:rsidR="00A752DE">
        <w:rPr>
          <w:rFonts w:ascii="Arial" w:eastAsiaTheme="minorEastAsia" w:hAnsi="Arial" w:cs="Arial"/>
          <w:sz w:val="20"/>
          <w:szCs w:val="20"/>
          <w:lang w:val="en-GB"/>
        </w:rPr>
        <w:t xml:space="preserve">UE behaviour change caused by </w:t>
      </w:r>
      <w:r w:rsidR="008E14FD">
        <w:rPr>
          <w:rFonts w:ascii="Arial" w:eastAsiaTheme="minorEastAsia" w:hAnsi="Arial" w:cs="Arial"/>
          <w:sz w:val="20"/>
          <w:szCs w:val="20"/>
          <w:lang w:val="en-GB"/>
        </w:rPr>
        <w:t>skipping MG is mainly at low</w:t>
      </w:r>
      <w:r w:rsidR="003A0F82">
        <w:rPr>
          <w:rFonts w:ascii="Arial" w:eastAsiaTheme="minorEastAsia" w:hAnsi="Arial" w:cs="Arial"/>
          <w:sz w:val="20"/>
          <w:szCs w:val="20"/>
          <w:lang w:val="en-GB"/>
        </w:rPr>
        <w:t>er</w:t>
      </w:r>
      <w:r w:rsidR="008E14FD">
        <w:rPr>
          <w:rFonts w:ascii="Arial" w:eastAsiaTheme="minorEastAsia" w:hAnsi="Arial" w:cs="Arial"/>
          <w:sz w:val="20"/>
          <w:szCs w:val="20"/>
          <w:lang w:val="en-GB"/>
        </w:rPr>
        <w:t xml:space="preserve"> layer, </w:t>
      </w:r>
      <w:r w:rsidR="00C112B6">
        <w:rPr>
          <w:rFonts w:ascii="Arial" w:eastAsiaTheme="minorEastAsia" w:hAnsi="Arial" w:cs="Arial"/>
          <w:sz w:val="20"/>
          <w:szCs w:val="20"/>
          <w:lang w:val="en-GB"/>
        </w:rPr>
        <w:t xml:space="preserve">i.e., </w:t>
      </w:r>
      <w:r w:rsidR="008E14FD">
        <w:rPr>
          <w:rFonts w:ascii="Arial" w:eastAsiaTheme="minorEastAsia" w:hAnsi="Arial" w:cs="Arial"/>
          <w:sz w:val="20"/>
          <w:szCs w:val="20"/>
          <w:lang w:val="en-GB"/>
        </w:rPr>
        <w:t>physical layer</w:t>
      </w:r>
      <w:r w:rsidR="00C112B6">
        <w:rPr>
          <w:rFonts w:ascii="Arial" w:eastAsiaTheme="minorEastAsia" w:hAnsi="Arial" w:cs="Arial"/>
          <w:sz w:val="20"/>
          <w:szCs w:val="20"/>
          <w:lang w:val="en-GB"/>
        </w:rPr>
        <w:t>.</w:t>
      </w:r>
      <w:bookmarkEnd w:id="7"/>
    </w:p>
    <w:p w14:paraId="71BD875C" w14:textId="77777777" w:rsidR="000F5EE8" w:rsidRDefault="000F5EE8" w:rsidP="000F5EE8">
      <w:pPr>
        <w:ind w:firstLineChars="100" w:firstLine="200"/>
        <w:rPr>
          <w:rFonts w:ascii="Arial" w:eastAsiaTheme="minorEastAsia" w:hAnsi="Arial" w:cs="Arial"/>
          <w:sz w:val="20"/>
          <w:szCs w:val="20"/>
          <w:lang w:val="en-GB"/>
        </w:rPr>
      </w:pPr>
    </w:p>
    <w:p w14:paraId="60F8DD33" w14:textId="0620C5C0" w:rsidR="00CC242A" w:rsidRPr="002E3827" w:rsidRDefault="00FD6A7A" w:rsidP="006D7CB1">
      <w:pPr>
        <w:pStyle w:val="Observation"/>
        <w:rPr>
          <w:rFonts w:ascii="Arial" w:eastAsia="DengXian" w:hAnsi="Arial" w:cs="Arial"/>
          <w:sz w:val="20"/>
          <w:szCs w:val="20"/>
        </w:rPr>
      </w:pPr>
      <w:bookmarkStart w:id="8" w:name="_Hlk181866293"/>
      <w:r>
        <w:rPr>
          <w:rFonts w:ascii="Arial" w:eastAsiaTheme="minorEastAsia" w:hAnsi="Arial" w:cs="Arial"/>
          <w:sz w:val="21"/>
          <w:szCs w:val="21"/>
        </w:rPr>
        <w:t>W</w:t>
      </w:r>
      <w:r w:rsidR="000F5EE8" w:rsidRPr="002E3827">
        <w:rPr>
          <w:rFonts w:ascii="Arial" w:eastAsiaTheme="minorEastAsia" w:hAnsi="Arial" w:cs="Arial"/>
          <w:sz w:val="21"/>
          <w:szCs w:val="21"/>
        </w:rPr>
        <w:t xml:space="preserve">hen a particular gap/restriction is skipped with an explicit indication by DCI, the skipped MG period can be considered as </w:t>
      </w:r>
      <w:r w:rsidR="001265A9" w:rsidRPr="002E3827">
        <w:rPr>
          <w:rFonts w:ascii="Arial" w:eastAsiaTheme="minorEastAsia" w:hAnsi="Arial" w:cs="Arial"/>
          <w:sz w:val="21"/>
          <w:szCs w:val="21"/>
        </w:rPr>
        <w:t xml:space="preserve">a period during which the UE </w:t>
      </w:r>
      <w:r w:rsidR="00C112B6" w:rsidRPr="00C112B6">
        <w:rPr>
          <w:rFonts w:ascii="Arial" w:eastAsiaTheme="minorEastAsia" w:hAnsi="Arial" w:cs="Arial"/>
          <w:sz w:val="21"/>
          <w:szCs w:val="21"/>
        </w:rPr>
        <w:t>receives downlink channels/signalling and transmit uplink channels/signalling</w:t>
      </w:r>
      <w:r w:rsidR="00C112B6">
        <w:rPr>
          <w:rFonts w:ascii="Arial" w:eastAsiaTheme="minorEastAsia" w:hAnsi="Arial" w:cs="Arial"/>
          <w:sz w:val="21"/>
          <w:szCs w:val="21"/>
        </w:rPr>
        <w:t xml:space="preserve">. </w:t>
      </w:r>
      <w:r w:rsidR="00C112B6" w:rsidRPr="00C112B6">
        <w:rPr>
          <w:rFonts w:ascii="Arial" w:eastAsiaTheme="minorEastAsia" w:hAnsi="Arial" w:cs="Arial"/>
          <w:sz w:val="20"/>
          <w:szCs w:val="20"/>
        </w:rPr>
        <w:t xml:space="preserve"> </w:t>
      </w:r>
      <w:r w:rsidR="00C112B6">
        <w:rPr>
          <w:rFonts w:ascii="Arial" w:eastAsiaTheme="minorEastAsia" w:hAnsi="Arial" w:cs="Arial"/>
          <w:sz w:val="20"/>
          <w:szCs w:val="20"/>
        </w:rPr>
        <w:t>Such a UE behaviour change caused by skipping MG is mainly at low</w:t>
      </w:r>
      <w:r w:rsidR="003A0F82">
        <w:rPr>
          <w:rFonts w:ascii="Arial" w:eastAsiaTheme="minorEastAsia" w:hAnsi="Arial" w:cs="Arial"/>
          <w:sz w:val="20"/>
          <w:szCs w:val="20"/>
        </w:rPr>
        <w:t>er</w:t>
      </w:r>
      <w:r w:rsidR="00C112B6">
        <w:rPr>
          <w:rFonts w:ascii="Arial" w:eastAsiaTheme="minorEastAsia" w:hAnsi="Arial" w:cs="Arial"/>
          <w:sz w:val="20"/>
          <w:szCs w:val="20"/>
        </w:rPr>
        <w:t xml:space="preserve"> layer, i.e., physical layer.</w:t>
      </w:r>
    </w:p>
    <w:bookmarkEnd w:id="8"/>
    <w:p w14:paraId="3ECC32E7" w14:textId="77777777" w:rsidR="00CC242A" w:rsidRDefault="00CC242A" w:rsidP="00D947DB">
      <w:pPr>
        <w:rPr>
          <w:rFonts w:ascii="Arial" w:eastAsia="DengXian" w:hAnsi="Arial" w:cs="Arial"/>
          <w:sz w:val="20"/>
          <w:szCs w:val="20"/>
          <w:lang w:eastAsia="zh-CN"/>
        </w:rPr>
      </w:pPr>
    </w:p>
    <w:p w14:paraId="44F6A5A1" w14:textId="6F17BD44" w:rsidR="00FE5BA1" w:rsidRDefault="00F957F8" w:rsidP="002E3827">
      <w:pPr>
        <w:ind w:firstLineChars="50" w:firstLine="100"/>
        <w:rPr>
          <w:rFonts w:ascii="Arial" w:eastAsiaTheme="minorEastAsia" w:hAnsi="Arial" w:cs="Arial"/>
          <w:sz w:val="20"/>
          <w:szCs w:val="20"/>
        </w:rPr>
      </w:pPr>
      <w:r w:rsidRPr="00F957F8">
        <w:rPr>
          <w:rFonts w:ascii="Arial" w:eastAsia="DengXian" w:hAnsi="Arial" w:cs="Arial"/>
          <w:sz w:val="20"/>
          <w:szCs w:val="20"/>
          <w:lang w:eastAsia="zh-CN"/>
        </w:rPr>
        <w:t xml:space="preserve">During RAN2#127bis meeting, </w:t>
      </w:r>
      <w:r>
        <w:rPr>
          <w:rFonts w:ascii="Arial" w:eastAsia="DengXian" w:hAnsi="Arial" w:cs="Arial"/>
          <w:sz w:val="20"/>
          <w:szCs w:val="20"/>
          <w:lang w:eastAsia="zh-CN"/>
        </w:rPr>
        <w:t xml:space="preserve">whether </w:t>
      </w:r>
      <w:r w:rsidR="00CC6665">
        <w:rPr>
          <w:rFonts w:ascii="Arial" w:eastAsiaTheme="minorEastAsia" w:hAnsi="Arial" w:cs="Arial" w:hint="eastAsia"/>
          <w:sz w:val="20"/>
          <w:szCs w:val="20"/>
        </w:rPr>
        <w:t>t</w:t>
      </w:r>
      <w:r w:rsidR="00CC6665">
        <w:rPr>
          <w:rFonts w:ascii="Arial" w:eastAsiaTheme="minorEastAsia" w:hAnsi="Arial" w:cs="Arial"/>
          <w:sz w:val="20"/>
          <w:szCs w:val="20"/>
        </w:rPr>
        <w:t xml:space="preserve">here are </w:t>
      </w:r>
      <w:r w:rsidR="00DC5C52">
        <w:rPr>
          <w:rFonts w:ascii="Arial" w:eastAsiaTheme="minorEastAsia" w:hAnsi="Arial" w:cs="Arial"/>
          <w:sz w:val="20"/>
          <w:szCs w:val="20"/>
        </w:rPr>
        <w:t>impacts on DSR trigger</w:t>
      </w:r>
      <w:r w:rsidR="00542F79">
        <w:rPr>
          <w:rFonts w:ascii="Arial" w:eastAsiaTheme="minorEastAsia" w:hAnsi="Arial" w:cs="Arial"/>
          <w:sz w:val="20"/>
          <w:szCs w:val="20"/>
        </w:rPr>
        <w:t xml:space="preserve">, </w:t>
      </w:r>
      <w:r w:rsidR="00DC5C52">
        <w:rPr>
          <w:rFonts w:ascii="Arial" w:eastAsiaTheme="minorEastAsia" w:hAnsi="Arial" w:cs="Arial"/>
          <w:sz w:val="20"/>
          <w:szCs w:val="20"/>
        </w:rPr>
        <w:t>cancel</w:t>
      </w:r>
      <w:r w:rsidR="000A4FA6">
        <w:rPr>
          <w:rFonts w:ascii="Arial" w:eastAsiaTheme="minorEastAsia" w:hAnsi="Arial" w:cs="Arial"/>
          <w:sz w:val="20"/>
          <w:szCs w:val="20"/>
        </w:rPr>
        <w:t>l</w:t>
      </w:r>
      <w:r w:rsidR="00DC5C52">
        <w:rPr>
          <w:rFonts w:ascii="Arial" w:eastAsiaTheme="minorEastAsia" w:hAnsi="Arial" w:cs="Arial"/>
          <w:sz w:val="20"/>
          <w:szCs w:val="20"/>
        </w:rPr>
        <w:t>ation</w:t>
      </w:r>
      <w:r w:rsidR="00542F79">
        <w:rPr>
          <w:rFonts w:ascii="Arial" w:eastAsiaTheme="minorEastAsia" w:hAnsi="Arial" w:cs="Arial"/>
          <w:sz w:val="20"/>
          <w:szCs w:val="20"/>
        </w:rPr>
        <w:t xml:space="preserve"> </w:t>
      </w:r>
      <w:r w:rsidR="00D514BB" w:rsidRPr="00D514BB">
        <w:rPr>
          <w:rFonts w:ascii="Arial" w:eastAsiaTheme="minorEastAsia" w:hAnsi="Arial" w:cs="Arial"/>
          <w:sz w:val="20"/>
          <w:szCs w:val="20"/>
        </w:rPr>
        <w:t>from MG skipping</w:t>
      </w:r>
      <w:r w:rsidR="002E3827" w:rsidRPr="002E3827">
        <w:rPr>
          <w:rFonts w:ascii="Arial" w:eastAsiaTheme="minorEastAsia" w:hAnsi="Arial" w:cs="Arial"/>
          <w:sz w:val="20"/>
          <w:szCs w:val="20"/>
        </w:rPr>
        <w:t xml:space="preserve"> </w:t>
      </w:r>
      <w:r w:rsidR="009F3E20">
        <w:rPr>
          <w:rFonts w:ascii="Arial" w:eastAsiaTheme="minorEastAsia" w:hAnsi="Arial" w:cs="Arial"/>
          <w:sz w:val="20"/>
          <w:szCs w:val="20"/>
        </w:rPr>
        <w:t>was</w:t>
      </w:r>
      <w:r w:rsidR="00542F79">
        <w:rPr>
          <w:rFonts w:ascii="Arial" w:eastAsiaTheme="minorEastAsia" w:hAnsi="Arial" w:cs="Arial"/>
          <w:sz w:val="20"/>
          <w:szCs w:val="20"/>
        </w:rPr>
        <w:t xml:space="preserve"> discussed. </w:t>
      </w:r>
      <w:r w:rsidR="00380F3A">
        <w:rPr>
          <w:rFonts w:ascii="Arial" w:eastAsiaTheme="minorEastAsia" w:hAnsi="Arial" w:cs="Arial" w:hint="eastAsia"/>
          <w:sz w:val="20"/>
          <w:szCs w:val="20"/>
        </w:rPr>
        <w:t xml:space="preserve">The </w:t>
      </w:r>
      <w:bookmarkStart w:id="9" w:name="_Hlk180599756"/>
      <w:r w:rsidR="00380F3A">
        <w:rPr>
          <w:rFonts w:ascii="Arial" w:eastAsiaTheme="minorEastAsia" w:hAnsi="Arial" w:cs="Arial" w:hint="eastAsia"/>
          <w:sz w:val="20"/>
          <w:szCs w:val="20"/>
        </w:rPr>
        <w:t>DSR triggers</w:t>
      </w:r>
      <w:r w:rsidR="00380F3A">
        <w:rPr>
          <w:rFonts w:ascii="Arial" w:eastAsiaTheme="minorEastAsia" w:hAnsi="Arial" w:cs="Arial"/>
          <w:sz w:val="20"/>
          <w:szCs w:val="20"/>
        </w:rPr>
        <w:t xml:space="preserve"> (highlighted</w:t>
      </w:r>
      <w:r w:rsidR="000A4FA6">
        <w:rPr>
          <w:rFonts w:ascii="Arial" w:eastAsiaTheme="minorEastAsia" w:hAnsi="Arial" w:cs="Arial"/>
          <w:sz w:val="20"/>
          <w:szCs w:val="20"/>
        </w:rPr>
        <w:t xml:space="preserve"> in yellow) and cancellation </w:t>
      </w:r>
      <w:r w:rsidR="000A4FA6" w:rsidRPr="000A4FA6">
        <w:rPr>
          <w:rFonts w:ascii="Arial" w:eastAsiaTheme="minorEastAsia" w:hAnsi="Arial" w:cs="Arial"/>
          <w:sz w:val="20"/>
          <w:szCs w:val="20"/>
        </w:rPr>
        <w:t xml:space="preserve">(highlighted in </w:t>
      </w:r>
      <w:r w:rsidR="000A4FA6">
        <w:rPr>
          <w:rFonts w:ascii="Arial" w:eastAsiaTheme="minorEastAsia" w:hAnsi="Arial" w:cs="Arial"/>
          <w:sz w:val="20"/>
          <w:szCs w:val="20"/>
        </w:rPr>
        <w:t>green)</w:t>
      </w:r>
      <w:r w:rsidR="000A4FA6" w:rsidRPr="000A4FA6">
        <w:rPr>
          <w:rFonts w:ascii="Arial" w:eastAsiaTheme="minorEastAsia" w:hAnsi="Arial" w:cs="Arial"/>
          <w:sz w:val="20"/>
          <w:szCs w:val="20"/>
        </w:rPr>
        <w:t xml:space="preserve"> </w:t>
      </w:r>
      <w:r w:rsidR="000A4FA6">
        <w:rPr>
          <w:rFonts w:ascii="Arial" w:eastAsiaTheme="minorEastAsia" w:hAnsi="Arial" w:cs="Arial"/>
          <w:sz w:val="20"/>
          <w:szCs w:val="20"/>
        </w:rPr>
        <w:t xml:space="preserve">defined </w:t>
      </w:r>
      <w:bookmarkEnd w:id="9"/>
      <w:r w:rsidR="000A4FA6">
        <w:rPr>
          <w:rFonts w:ascii="Arial" w:eastAsiaTheme="minorEastAsia" w:hAnsi="Arial" w:cs="Arial"/>
          <w:sz w:val="20"/>
          <w:szCs w:val="20"/>
        </w:rPr>
        <w:t xml:space="preserve">in </w:t>
      </w:r>
      <w:r w:rsidR="00542F79">
        <w:rPr>
          <w:rFonts w:ascii="Arial" w:eastAsiaTheme="minorEastAsia" w:hAnsi="Arial" w:cs="Arial"/>
          <w:sz w:val="20"/>
          <w:szCs w:val="20"/>
        </w:rPr>
        <w:t xml:space="preserve">Clause 5.4.9 </w:t>
      </w:r>
      <w:r w:rsidR="000A4FA6">
        <w:rPr>
          <w:rFonts w:ascii="Arial" w:eastAsiaTheme="minorEastAsia" w:hAnsi="Arial" w:cs="Arial"/>
          <w:sz w:val="20"/>
          <w:szCs w:val="20"/>
        </w:rPr>
        <w:t>[1] are shown below.</w:t>
      </w:r>
      <w:r w:rsidR="007D7322">
        <w:rPr>
          <w:rFonts w:ascii="Arial" w:eastAsiaTheme="minorEastAsia" w:hAnsi="Arial" w:cs="Arial"/>
          <w:sz w:val="20"/>
          <w:szCs w:val="20"/>
        </w:rPr>
        <w:t xml:space="preserve"> </w:t>
      </w:r>
    </w:p>
    <w:p w14:paraId="1032EB6D" w14:textId="77777777" w:rsidR="00FE5BA1" w:rsidRDefault="00FE5BA1" w:rsidP="00D947DB">
      <w:pPr>
        <w:rPr>
          <w:rFonts w:ascii="Arial" w:eastAsiaTheme="minorEastAsia" w:hAnsi="Arial" w:cs="Arial"/>
          <w:sz w:val="20"/>
          <w:szCs w:val="20"/>
        </w:rPr>
      </w:pPr>
    </w:p>
    <w:tbl>
      <w:tblPr>
        <w:tblStyle w:val="afe"/>
        <w:tblW w:w="0" w:type="auto"/>
        <w:tblLook w:val="04A0" w:firstRow="1" w:lastRow="0" w:firstColumn="1" w:lastColumn="0" w:noHBand="0" w:noVBand="1"/>
      </w:tblPr>
      <w:tblGrid>
        <w:gridCol w:w="9629"/>
      </w:tblGrid>
      <w:tr w:rsidR="002B5B17" w:rsidRPr="00FA40B5" w14:paraId="45FB0C17" w14:textId="77777777" w:rsidTr="00547B7E">
        <w:tc>
          <w:tcPr>
            <w:tcW w:w="9855" w:type="dxa"/>
            <w:tcBorders>
              <w:top w:val="single" w:sz="4" w:space="0" w:color="auto"/>
              <w:left w:val="single" w:sz="4" w:space="0" w:color="auto"/>
              <w:bottom w:val="single" w:sz="4" w:space="0" w:color="auto"/>
              <w:right w:val="single" w:sz="4" w:space="0" w:color="auto"/>
            </w:tcBorders>
          </w:tcPr>
          <w:p w14:paraId="4C971B3C" w14:textId="77777777" w:rsidR="002B5B17" w:rsidRPr="00FE5BA1" w:rsidRDefault="002B5B17" w:rsidP="002B5B17">
            <w:pPr>
              <w:rPr>
                <w:rFonts w:ascii="Arial" w:eastAsiaTheme="minorEastAsia" w:hAnsi="Arial" w:cs="Arial"/>
                <w:sz w:val="20"/>
                <w:szCs w:val="20"/>
              </w:rPr>
            </w:pPr>
            <w:r w:rsidRPr="005233B7">
              <w:rPr>
                <w:rFonts w:ascii="Arial" w:eastAsiaTheme="minorEastAsia" w:hAnsi="Arial" w:cs="Arial"/>
                <w:sz w:val="20"/>
                <w:szCs w:val="20"/>
                <w:highlight w:val="yellow"/>
              </w:rPr>
              <w:t>If an LCG is configured for delay status reporting</w:t>
            </w:r>
            <w:r w:rsidRPr="00FE5BA1">
              <w:rPr>
                <w:rFonts w:ascii="Arial" w:eastAsiaTheme="minorEastAsia" w:hAnsi="Arial" w:cs="Arial"/>
                <w:sz w:val="20"/>
                <w:szCs w:val="20"/>
              </w:rPr>
              <w:t>, the MAC entity shall for each logical channel within the LCG:</w:t>
            </w:r>
          </w:p>
          <w:p w14:paraId="5BFCBDAD" w14:textId="77777777" w:rsidR="002B5B17" w:rsidRPr="00FE5BA1" w:rsidRDefault="002B5B17" w:rsidP="002B5B17">
            <w:pPr>
              <w:rPr>
                <w:rFonts w:ascii="Arial" w:eastAsiaTheme="minorEastAsia" w:hAnsi="Arial" w:cs="Arial"/>
                <w:sz w:val="20"/>
                <w:szCs w:val="20"/>
              </w:rPr>
            </w:pPr>
            <w:r w:rsidRPr="00FE5BA1">
              <w:rPr>
                <w:rFonts w:ascii="Arial" w:eastAsiaTheme="minorEastAsia" w:hAnsi="Arial" w:cs="Arial"/>
                <w:sz w:val="20"/>
                <w:szCs w:val="20"/>
              </w:rPr>
              <w:t>1&gt;</w:t>
            </w:r>
            <w:r w:rsidRPr="00FE5BA1">
              <w:rPr>
                <w:rFonts w:ascii="Arial" w:eastAsiaTheme="minorEastAsia" w:hAnsi="Arial" w:cs="Arial"/>
                <w:sz w:val="20"/>
                <w:szCs w:val="20"/>
              </w:rPr>
              <w:tab/>
            </w:r>
            <w:r w:rsidRPr="00C65760">
              <w:rPr>
                <w:rFonts w:ascii="Arial" w:eastAsiaTheme="minorEastAsia" w:hAnsi="Arial" w:cs="Arial"/>
                <w:sz w:val="20"/>
                <w:szCs w:val="20"/>
                <w:highlight w:val="yellow"/>
              </w:rPr>
              <w:t xml:space="preserve">if the smallest </w:t>
            </w:r>
            <w:bookmarkStart w:id="10" w:name="_Hlk180602962"/>
            <w:r w:rsidRPr="00C65760">
              <w:rPr>
                <w:rFonts w:ascii="Arial" w:eastAsiaTheme="minorEastAsia" w:hAnsi="Arial" w:cs="Arial"/>
                <w:sz w:val="20"/>
                <w:szCs w:val="20"/>
                <w:highlight w:val="yellow"/>
              </w:rPr>
              <w:t>remaining value of the running PDCP discardTimers</w:t>
            </w:r>
            <w:bookmarkEnd w:id="10"/>
            <w:r w:rsidRPr="00C65760">
              <w:rPr>
                <w:rFonts w:ascii="Arial" w:eastAsiaTheme="minorEastAsia" w:hAnsi="Arial" w:cs="Arial"/>
                <w:sz w:val="20"/>
                <w:szCs w:val="20"/>
                <w:highlight w:val="yellow"/>
              </w:rPr>
              <w:t xml:space="preserve"> among all the PDCP SDUs buffered for the logical channel that have not been transmitted in any MAC PDU and have not been reported as data volume in a DSR MAC CE becomes below remainingTimeThreshold of the LCG;</w:t>
            </w:r>
            <w:r w:rsidRPr="00FE5BA1">
              <w:rPr>
                <w:rFonts w:ascii="Arial" w:eastAsiaTheme="minorEastAsia" w:hAnsi="Arial" w:cs="Arial"/>
                <w:sz w:val="20"/>
                <w:szCs w:val="20"/>
              </w:rPr>
              <w:t xml:space="preserve"> and</w:t>
            </w:r>
          </w:p>
          <w:p w14:paraId="0A057529" w14:textId="77777777" w:rsidR="002B5B17" w:rsidRPr="00FE5BA1" w:rsidRDefault="002B5B17" w:rsidP="002B5B17">
            <w:pPr>
              <w:rPr>
                <w:rFonts w:ascii="Arial" w:eastAsiaTheme="minorEastAsia" w:hAnsi="Arial" w:cs="Arial"/>
                <w:sz w:val="20"/>
                <w:szCs w:val="20"/>
              </w:rPr>
            </w:pPr>
            <w:r w:rsidRPr="00FE5BA1">
              <w:rPr>
                <w:rFonts w:ascii="Arial" w:eastAsiaTheme="minorEastAsia" w:hAnsi="Arial" w:cs="Arial"/>
                <w:sz w:val="20"/>
                <w:szCs w:val="20"/>
              </w:rPr>
              <w:t>1&gt;</w:t>
            </w:r>
            <w:r w:rsidRPr="00FE5BA1">
              <w:rPr>
                <w:rFonts w:ascii="Arial" w:eastAsiaTheme="minorEastAsia" w:hAnsi="Arial" w:cs="Arial"/>
                <w:sz w:val="20"/>
                <w:szCs w:val="20"/>
              </w:rPr>
              <w:tab/>
            </w:r>
            <w:r w:rsidRPr="00C65760">
              <w:rPr>
                <w:rFonts w:ascii="Arial" w:eastAsiaTheme="minorEastAsia" w:hAnsi="Arial" w:cs="Arial"/>
                <w:sz w:val="20"/>
                <w:szCs w:val="20"/>
                <w:highlight w:val="yellow"/>
              </w:rPr>
              <w:t>if there is no DSR pending for the logical channel:</w:t>
            </w:r>
          </w:p>
          <w:p w14:paraId="0E6C5B2C" w14:textId="77777777" w:rsidR="002B5B17" w:rsidRDefault="002B5B17" w:rsidP="00927D7D">
            <w:pPr>
              <w:ind w:firstLineChars="50" w:firstLine="100"/>
              <w:rPr>
                <w:rFonts w:ascii="Arial" w:eastAsiaTheme="minorEastAsia" w:hAnsi="Arial" w:cs="Arial"/>
                <w:sz w:val="20"/>
                <w:szCs w:val="20"/>
              </w:rPr>
            </w:pPr>
            <w:r w:rsidRPr="00FE5BA1">
              <w:rPr>
                <w:rFonts w:ascii="Arial" w:eastAsiaTheme="minorEastAsia" w:hAnsi="Arial" w:cs="Arial"/>
                <w:sz w:val="20"/>
                <w:szCs w:val="20"/>
              </w:rPr>
              <w:t>2&gt;</w:t>
            </w:r>
            <w:r w:rsidRPr="00FE5BA1">
              <w:rPr>
                <w:rFonts w:ascii="Arial" w:eastAsiaTheme="minorEastAsia" w:hAnsi="Arial" w:cs="Arial"/>
                <w:sz w:val="20"/>
                <w:szCs w:val="20"/>
              </w:rPr>
              <w:tab/>
              <w:t>trigger a DSR for the logical channel.</w:t>
            </w:r>
          </w:p>
          <w:p w14:paraId="60DA74F4" w14:textId="77777777" w:rsidR="00C65760" w:rsidRPr="00FE5BA1" w:rsidRDefault="00C65760" w:rsidP="002B5B17">
            <w:pPr>
              <w:rPr>
                <w:rFonts w:ascii="Arial" w:eastAsiaTheme="minorEastAsia" w:hAnsi="Arial" w:cs="Arial"/>
                <w:sz w:val="20"/>
                <w:szCs w:val="20"/>
              </w:rPr>
            </w:pPr>
          </w:p>
          <w:p w14:paraId="6DF26014" w14:textId="77777777" w:rsidR="002B5B17" w:rsidRPr="003D703E" w:rsidRDefault="002B5B17" w:rsidP="002B5B17">
            <w:pPr>
              <w:rPr>
                <w:rFonts w:ascii="Arial" w:eastAsiaTheme="minorEastAsia" w:hAnsi="Arial" w:cs="Arial"/>
                <w:sz w:val="20"/>
                <w:szCs w:val="20"/>
              </w:rPr>
            </w:pPr>
            <w:r w:rsidRPr="003D703E">
              <w:rPr>
                <w:rFonts w:ascii="Arial" w:eastAsiaTheme="minorEastAsia" w:hAnsi="Arial" w:cs="Arial"/>
                <w:sz w:val="20"/>
                <w:szCs w:val="20"/>
              </w:rPr>
              <w:t>If there is at least one DSR pending, the MAC entity shall:</w:t>
            </w:r>
          </w:p>
          <w:p w14:paraId="065CC8D8" w14:textId="77777777" w:rsidR="002B5B17" w:rsidRPr="003D703E" w:rsidRDefault="002B5B17" w:rsidP="002B5B17">
            <w:pPr>
              <w:rPr>
                <w:rFonts w:ascii="Arial" w:eastAsiaTheme="minorEastAsia" w:hAnsi="Arial" w:cs="Arial"/>
                <w:sz w:val="20"/>
                <w:szCs w:val="20"/>
              </w:rPr>
            </w:pPr>
            <w:r w:rsidRPr="003D703E">
              <w:rPr>
                <w:rFonts w:ascii="Arial" w:eastAsiaTheme="minorEastAsia" w:hAnsi="Arial" w:cs="Arial"/>
                <w:sz w:val="20"/>
                <w:szCs w:val="20"/>
              </w:rPr>
              <w:t>1&gt;</w:t>
            </w:r>
            <w:r w:rsidRPr="003D703E">
              <w:rPr>
                <w:rFonts w:ascii="Arial" w:eastAsiaTheme="minorEastAsia" w:hAnsi="Arial" w:cs="Arial"/>
                <w:sz w:val="20"/>
                <w:szCs w:val="20"/>
              </w:rPr>
              <w:tab/>
              <w:t>if UL-SCH resources are available for a new transmission and the UL-SCH resources can accommodate the DSR MAC CE plus its subheader as a result of logical channel prioritization:</w:t>
            </w:r>
          </w:p>
          <w:p w14:paraId="3091B766" w14:textId="77777777" w:rsidR="002B5B17" w:rsidRDefault="002B5B17" w:rsidP="00927D7D">
            <w:pPr>
              <w:ind w:firstLineChars="50" w:firstLine="100"/>
              <w:rPr>
                <w:rFonts w:ascii="Arial" w:eastAsiaTheme="minorEastAsia" w:hAnsi="Arial" w:cs="Arial"/>
                <w:sz w:val="20"/>
                <w:szCs w:val="20"/>
              </w:rPr>
            </w:pPr>
            <w:r w:rsidRPr="003D703E">
              <w:rPr>
                <w:rFonts w:ascii="Arial" w:eastAsiaTheme="minorEastAsia" w:hAnsi="Arial" w:cs="Arial"/>
                <w:sz w:val="20"/>
                <w:szCs w:val="20"/>
              </w:rPr>
              <w:t>2&gt;</w:t>
            </w:r>
            <w:r w:rsidRPr="003D703E">
              <w:rPr>
                <w:rFonts w:ascii="Arial" w:eastAsiaTheme="minorEastAsia" w:hAnsi="Arial" w:cs="Arial"/>
                <w:sz w:val="20"/>
                <w:szCs w:val="20"/>
              </w:rPr>
              <w:tab/>
              <w:t>instr</w:t>
            </w:r>
            <w:r w:rsidRPr="00FE5BA1">
              <w:rPr>
                <w:rFonts w:ascii="Arial" w:eastAsiaTheme="minorEastAsia" w:hAnsi="Arial" w:cs="Arial"/>
                <w:sz w:val="20"/>
                <w:szCs w:val="20"/>
              </w:rPr>
              <w:t>uct the Multiplexing and Assembly procedure to generate the DSR MAC CE as specified in clause 6.1.3.72.</w:t>
            </w:r>
          </w:p>
          <w:p w14:paraId="553AB394" w14:textId="77777777" w:rsidR="00B52D3D" w:rsidRPr="00FE5BA1" w:rsidRDefault="00B52D3D" w:rsidP="002B5B17">
            <w:pPr>
              <w:rPr>
                <w:rFonts w:ascii="Arial" w:eastAsiaTheme="minorEastAsia" w:hAnsi="Arial" w:cs="Arial"/>
                <w:sz w:val="20"/>
                <w:szCs w:val="20"/>
              </w:rPr>
            </w:pPr>
          </w:p>
          <w:p w14:paraId="61358EFB" w14:textId="77777777" w:rsidR="002B5B17" w:rsidRPr="00FE5BA1" w:rsidRDefault="002B5B17" w:rsidP="002B5B17">
            <w:pPr>
              <w:rPr>
                <w:rFonts w:ascii="Arial" w:eastAsiaTheme="minorEastAsia" w:hAnsi="Arial" w:cs="Arial"/>
                <w:sz w:val="20"/>
                <w:szCs w:val="20"/>
              </w:rPr>
            </w:pPr>
            <w:r w:rsidRPr="00FE5BA1">
              <w:rPr>
                <w:rFonts w:ascii="Arial" w:eastAsiaTheme="minorEastAsia" w:hAnsi="Arial" w:cs="Arial"/>
                <w:sz w:val="20"/>
                <w:szCs w:val="20"/>
              </w:rPr>
              <w:t>1&gt;</w:t>
            </w:r>
            <w:r w:rsidRPr="00FE5BA1">
              <w:rPr>
                <w:rFonts w:ascii="Arial" w:eastAsiaTheme="minorEastAsia" w:hAnsi="Arial" w:cs="Arial"/>
                <w:sz w:val="20"/>
                <w:szCs w:val="20"/>
              </w:rPr>
              <w:tab/>
              <w:t>else if there is no pending SR already triggered by the DSR procedure for the same logical channel as of this DSR:</w:t>
            </w:r>
          </w:p>
          <w:p w14:paraId="5EBB2599" w14:textId="77777777" w:rsidR="002B5B17" w:rsidRDefault="002B5B17" w:rsidP="002B5B17">
            <w:pPr>
              <w:rPr>
                <w:rFonts w:ascii="Arial" w:eastAsiaTheme="minorEastAsia" w:hAnsi="Arial" w:cs="Arial"/>
                <w:sz w:val="20"/>
                <w:szCs w:val="20"/>
              </w:rPr>
            </w:pPr>
            <w:r w:rsidRPr="00FE5BA1">
              <w:rPr>
                <w:rFonts w:ascii="Arial" w:eastAsiaTheme="minorEastAsia" w:hAnsi="Arial" w:cs="Arial"/>
                <w:sz w:val="20"/>
                <w:szCs w:val="20"/>
              </w:rPr>
              <w:t>2&gt;</w:t>
            </w:r>
            <w:r w:rsidRPr="00FE5BA1">
              <w:rPr>
                <w:rFonts w:ascii="Arial" w:eastAsiaTheme="minorEastAsia" w:hAnsi="Arial" w:cs="Arial"/>
                <w:sz w:val="20"/>
                <w:szCs w:val="20"/>
              </w:rPr>
              <w:tab/>
              <w:t>trigger a Scheduling Request.</w:t>
            </w:r>
          </w:p>
          <w:p w14:paraId="6A1CA431" w14:textId="7B25F096" w:rsidR="002B5B17" w:rsidRPr="00B55A08" w:rsidRDefault="002B5B17" w:rsidP="002B5B17">
            <w:pPr>
              <w:spacing w:before="60"/>
              <w:rPr>
                <w:rFonts w:ascii="Arial" w:eastAsia="ＭＳ 明朝" w:hAnsi="Arial" w:cs="Times New Roman"/>
                <w:sz w:val="20"/>
                <w:lang w:val="en-GB" w:eastAsia="en-GB"/>
              </w:rPr>
            </w:pPr>
          </w:p>
          <w:p w14:paraId="76B09E84" w14:textId="77777777" w:rsidR="00B363F6" w:rsidRPr="00B363F6" w:rsidRDefault="00B363F6" w:rsidP="00B363F6">
            <w:pPr>
              <w:overflowPunct w:val="0"/>
              <w:spacing w:line="240" w:lineRule="atLeast"/>
              <w:rPr>
                <w:rFonts w:ascii="Arial" w:eastAsia="メイリオ" w:hAnsi="Arial" w:cs="Arial"/>
                <w:color w:val="000000"/>
                <w:sz w:val="20"/>
                <w:szCs w:val="20"/>
              </w:rPr>
            </w:pPr>
            <w:r w:rsidRPr="00B363F6">
              <w:rPr>
                <w:rFonts w:ascii="Arial" w:eastAsia="メイリオ" w:hAnsi="Arial" w:cs="Arial"/>
                <w:color w:val="000000"/>
                <w:sz w:val="20"/>
                <w:szCs w:val="20"/>
              </w:rPr>
              <w:t>NOTE 1:</w:t>
            </w:r>
            <w:r w:rsidRPr="00B363F6">
              <w:rPr>
                <w:rFonts w:ascii="Arial" w:eastAsia="メイリオ" w:hAnsi="Arial" w:cs="Arial"/>
                <w:color w:val="000000"/>
                <w:sz w:val="20"/>
                <w:szCs w:val="20"/>
              </w:rPr>
              <w:tab/>
              <w:t>The availability of UL-SCH resources for the transmission of the DSR MAC CE follows the same critieria specified in clause 5.4.5.</w:t>
            </w:r>
          </w:p>
          <w:p w14:paraId="70BE32F3" w14:textId="77777777" w:rsidR="00B363F6" w:rsidRPr="00B363F6" w:rsidRDefault="00B363F6" w:rsidP="00B363F6">
            <w:pPr>
              <w:overflowPunct w:val="0"/>
              <w:spacing w:line="240" w:lineRule="atLeast"/>
              <w:rPr>
                <w:rFonts w:ascii="Arial" w:eastAsia="メイリオ" w:hAnsi="Arial" w:cs="Arial"/>
                <w:color w:val="000000"/>
                <w:sz w:val="20"/>
                <w:szCs w:val="20"/>
              </w:rPr>
            </w:pPr>
            <w:r w:rsidRPr="00B363F6">
              <w:rPr>
                <w:rFonts w:ascii="Arial" w:eastAsia="メイリオ" w:hAnsi="Arial" w:cs="Arial"/>
                <w:color w:val="000000"/>
                <w:sz w:val="20"/>
                <w:szCs w:val="20"/>
              </w:rPr>
              <w:t>A PDCP SDU is considered to be associated with a DSR if it has not been transmitted in any MAC PDU and is a delay-critical PDCP SDU (as defined in TS 38.323 [4]) associated with the logical channel which triggered the DSR.</w:t>
            </w:r>
          </w:p>
          <w:p w14:paraId="4BB57E00" w14:textId="77777777" w:rsidR="00B363F6" w:rsidRDefault="00B363F6" w:rsidP="00B363F6">
            <w:pPr>
              <w:overflowPunct w:val="0"/>
              <w:spacing w:line="240" w:lineRule="atLeast"/>
              <w:rPr>
                <w:rFonts w:ascii="Arial" w:eastAsia="メイリオ" w:hAnsi="Arial" w:cs="Arial"/>
                <w:color w:val="000000"/>
                <w:sz w:val="20"/>
                <w:szCs w:val="20"/>
              </w:rPr>
            </w:pPr>
            <w:r w:rsidRPr="00B363F6">
              <w:rPr>
                <w:rFonts w:ascii="Arial" w:eastAsia="メイリオ" w:hAnsi="Arial" w:cs="Arial"/>
                <w:color w:val="000000"/>
                <w:sz w:val="20"/>
                <w:szCs w:val="20"/>
              </w:rPr>
              <w:t>A MAC PDU shall contain at most one DSR MAC CE. A MAC PDU shall not contain a DSR MAC CE if it includes all PDCP SDUs associated with all the pending DSRs.</w:t>
            </w:r>
          </w:p>
          <w:p w14:paraId="00E9B897" w14:textId="77777777" w:rsidR="001F1374" w:rsidRPr="00B363F6" w:rsidRDefault="001F1374" w:rsidP="00B363F6">
            <w:pPr>
              <w:overflowPunct w:val="0"/>
              <w:spacing w:line="240" w:lineRule="atLeast"/>
              <w:rPr>
                <w:rFonts w:ascii="Arial" w:eastAsia="メイリオ" w:hAnsi="Arial" w:cs="Arial"/>
                <w:color w:val="000000"/>
                <w:sz w:val="20"/>
                <w:szCs w:val="20"/>
              </w:rPr>
            </w:pPr>
          </w:p>
          <w:p w14:paraId="0CAFAB3B" w14:textId="77777777" w:rsidR="00B363F6" w:rsidRDefault="00B363F6" w:rsidP="00B363F6">
            <w:pPr>
              <w:overflowPunct w:val="0"/>
              <w:spacing w:line="240" w:lineRule="atLeast"/>
              <w:rPr>
                <w:rFonts w:ascii="Arial" w:eastAsia="メイリオ" w:hAnsi="Arial" w:cs="Arial"/>
                <w:color w:val="000000"/>
                <w:sz w:val="20"/>
                <w:szCs w:val="20"/>
              </w:rPr>
            </w:pPr>
            <w:r w:rsidRPr="00B460C9">
              <w:rPr>
                <w:rFonts w:ascii="Arial" w:eastAsia="メイリオ" w:hAnsi="Arial" w:cs="Arial"/>
                <w:color w:val="000000"/>
                <w:sz w:val="20"/>
                <w:szCs w:val="20"/>
                <w:highlight w:val="green"/>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00AF3363" w14:textId="77777777" w:rsidR="00DB7B78" w:rsidRPr="00B363F6" w:rsidRDefault="00DB7B78" w:rsidP="00B363F6">
            <w:pPr>
              <w:overflowPunct w:val="0"/>
              <w:spacing w:line="240" w:lineRule="atLeast"/>
              <w:rPr>
                <w:rFonts w:ascii="Arial" w:eastAsia="メイリオ" w:hAnsi="Arial" w:cs="Arial"/>
                <w:color w:val="000000"/>
                <w:sz w:val="20"/>
                <w:szCs w:val="20"/>
              </w:rPr>
            </w:pPr>
          </w:p>
          <w:p w14:paraId="67D3DE10" w14:textId="4A48B91F" w:rsidR="002B5B17" w:rsidRPr="00A8642E" w:rsidRDefault="00B363F6" w:rsidP="00B363F6">
            <w:pPr>
              <w:overflowPunct w:val="0"/>
              <w:spacing w:line="240" w:lineRule="atLeast"/>
              <w:rPr>
                <w:rFonts w:ascii="Arial" w:eastAsia="メイリオ" w:hAnsi="Arial" w:cs="Arial"/>
                <w:color w:val="000000"/>
                <w:sz w:val="20"/>
                <w:szCs w:val="20"/>
              </w:rPr>
            </w:pPr>
            <w:r w:rsidRPr="00B363F6">
              <w:rPr>
                <w:rFonts w:ascii="Arial" w:eastAsia="メイリオ" w:hAnsi="Arial" w:cs="Arial"/>
                <w:color w:val="000000"/>
                <w:sz w:val="20"/>
                <w:szCs w:val="20"/>
              </w:rPr>
              <w:t>NOTE 2:</w:t>
            </w:r>
            <w:r w:rsidRPr="00B363F6">
              <w:rPr>
                <w:rFonts w:ascii="Arial" w:eastAsia="メイリオ" w:hAnsi="Arial" w:cs="Arial"/>
                <w:color w:val="000000"/>
                <w:sz w:val="20"/>
                <w:szCs w:val="20"/>
              </w:rPr>
              <w:tab/>
              <w:t>It is up to UE implementation whether the MAC entity includes a DSR MAC CE in a MAC PDU if the MAC PDU can accommodate all PDCP SDUs associated with all the pending DSRs but is not sufficient to additionally accommodate the DSR MAC CE plus its subheader.</w:t>
            </w:r>
          </w:p>
        </w:tc>
      </w:tr>
    </w:tbl>
    <w:p w14:paraId="1A0B1FC2" w14:textId="77777777" w:rsidR="00FE5BA1" w:rsidRPr="002B5B17" w:rsidRDefault="00FE5BA1" w:rsidP="00D947DB">
      <w:pPr>
        <w:rPr>
          <w:rFonts w:ascii="Arial" w:eastAsiaTheme="minorEastAsia" w:hAnsi="Arial" w:cs="Arial"/>
          <w:sz w:val="20"/>
          <w:szCs w:val="20"/>
        </w:rPr>
      </w:pPr>
    </w:p>
    <w:p w14:paraId="5E14D4FE" w14:textId="2B221F3B" w:rsidR="00535752" w:rsidRPr="00C56F68" w:rsidRDefault="00131FBA" w:rsidP="00535752">
      <w:pPr>
        <w:ind w:firstLineChars="100" w:firstLine="200"/>
        <w:rPr>
          <w:rFonts w:ascii="Arial" w:eastAsiaTheme="minorEastAsia" w:hAnsi="Arial" w:cs="Arial"/>
          <w:sz w:val="20"/>
          <w:szCs w:val="20"/>
          <w:lang w:val="en-GB"/>
        </w:rPr>
      </w:pPr>
      <w:r w:rsidRPr="00C56F68">
        <w:rPr>
          <w:rFonts w:ascii="Arial" w:eastAsiaTheme="minorEastAsia" w:hAnsi="Arial" w:cs="Arial"/>
          <w:sz w:val="20"/>
          <w:szCs w:val="20"/>
          <w:lang w:val="en-GB"/>
        </w:rPr>
        <w:t>It is obviously that b</w:t>
      </w:r>
      <w:r w:rsidR="00D17594" w:rsidRPr="00C56F68">
        <w:rPr>
          <w:rFonts w:ascii="Arial" w:eastAsiaTheme="minorEastAsia" w:hAnsi="Arial" w:cs="Arial"/>
          <w:sz w:val="20"/>
          <w:szCs w:val="20"/>
          <w:lang w:val="en-GB"/>
        </w:rPr>
        <w:t xml:space="preserve">oth DSR triggers (highlighted in yellow) and cancellation (highlighted in green) </w:t>
      </w:r>
      <w:r w:rsidR="00FF15B1" w:rsidRPr="00C56F68">
        <w:rPr>
          <w:rFonts w:ascii="Arial" w:eastAsiaTheme="minorEastAsia" w:hAnsi="Arial" w:cs="Arial"/>
          <w:sz w:val="20"/>
          <w:szCs w:val="20"/>
          <w:lang w:val="en-GB"/>
        </w:rPr>
        <w:t xml:space="preserve">above are </w:t>
      </w:r>
      <w:r w:rsidR="00171331" w:rsidRPr="000B2FCE">
        <w:rPr>
          <w:rFonts w:ascii="Arial" w:eastAsiaTheme="minorEastAsia" w:hAnsi="Arial" w:cs="Arial"/>
          <w:sz w:val="20"/>
          <w:szCs w:val="20"/>
          <w:lang w:val="en-GB"/>
        </w:rPr>
        <w:t>based on PDCP</w:t>
      </w:r>
      <w:r w:rsidR="00AD0578">
        <w:rPr>
          <w:rFonts w:ascii="Arial" w:eastAsiaTheme="minorEastAsia" w:hAnsi="Arial" w:cs="Arial"/>
          <w:sz w:val="20"/>
          <w:szCs w:val="20"/>
          <w:lang w:val="en-GB"/>
        </w:rPr>
        <w:t xml:space="preserve"> layer timer</w:t>
      </w:r>
      <w:r w:rsidR="004A6C58">
        <w:rPr>
          <w:rFonts w:ascii="Arial" w:eastAsiaTheme="minorEastAsia" w:hAnsi="Arial" w:cs="Arial"/>
          <w:sz w:val="20"/>
          <w:szCs w:val="20"/>
          <w:lang w:val="en-GB"/>
        </w:rPr>
        <w:t xml:space="preserve"> or</w:t>
      </w:r>
      <w:r w:rsidR="008965AA">
        <w:rPr>
          <w:rFonts w:ascii="Arial" w:eastAsiaTheme="minorEastAsia" w:hAnsi="Arial" w:cs="Arial"/>
          <w:sz w:val="20"/>
          <w:szCs w:val="20"/>
          <w:lang w:val="en-GB"/>
        </w:rPr>
        <w:t xml:space="preserve"> PDCP layer </w:t>
      </w:r>
      <w:r w:rsidR="00074287">
        <w:rPr>
          <w:rFonts w:ascii="Arial" w:eastAsiaTheme="minorEastAsia" w:hAnsi="Arial" w:cs="Arial"/>
          <w:sz w:val="20"/>
          <w:szCs w:val="20"/>
          <w:lang w:val="en-GB"/>
        </w:rPr>
        <w:t xml:space="preserve">behaviour (e.g., </w:t>
      </w:r>
      <w:r w:rsidR="004A6C58">
        <w:rPr>
          <w:rFonts w:ascii="Arial" w:eastAsiaTheme="minorEastAsia" w:hAnsi="Arial" w:cs="Arial"/>
          <w:sz w:val="20"/>
          <w:szCs w:val="20"/>
          <w:lang w:val="en-GB"/>
        </w:rPr>
        <w:t xml:space="preserve">SDU </w:t>
      </w:r>
      <w:r w:rsidR="00074287">
        <w:rPr>
          <w:rFonts w:ascii="Arial" w:eastAsiaTheme="minorEastAsia" w:hAnsi="Arial" w:cs="Arial"/>
          <w:sz w:val="20"/>
          <w:szCs w:val="20"/>
          <w:lang w:val="en-GB"/>
        </w:rPr>
        <w:t>discard</w:t>
      </w:r>
      <w:r w:rsidR="004A6C58">
        <w:rPr>
          <w:rFonts w:ascii="Arial" w:eastAsiaTheme="minorEastAsia" w:hAnsi="Arial" w:cs="Arial"/>
          <w:sz w:val="20"/>
          <w:szCs w:val="20"/>
          <w:lang w:val="en-GB"/>
        </w:rPr>
        <w:t>) or MAC layer behaviour</w:t>
      </w:r>
      <w:r w:rsidR="00BA05D4">
        <w:rPr>
          <w:rFonts w:ascii="Arial" w:eastAsiaTheme="minorEastAsia" w:hAnsi="Arial" w:cs="Arial"/>
          <w:sz w:val="20"/>
          <w:szCs w:val="20"/>
          <w:lang w:val="en-GB"/>
        </w:rPr>
        <w:t xml:space="preserve"> which is independent from low</w:t>
      </w:r>
      <w:r w:rsidR="009B5A4B">
        <w:rPr>
          <w:rFonts w:ascii="Arial" w:eastAsiaTheme="minorEastAsia" w:hAnsi="Arial" w:cs="Arial"/>
          <w:sz w:val="20"/>
          <w:szCs w:val="20"/>
          <w:lang w:val="en-GB"/>
        </w:rPr>
        <w:t>er</w:t>
      </w:r>
      <w:r w:rsidR="00BA05D4">
        <w:rPr>
          <w:rFonts w:ascii="Arial" w:eastAsiaTheme="minorEastAsia" w:hAnsi="Arial" w:cs="Arial"/>
          <w:sz w:val="20"/>
          <w:szCs w:val="20"/>
          <w:lang w:val="en-GB"/>
        </w:rPr>
        <w:t xml:space="preserve"> layer behaviour.</w:t>
      </w:r>
      <w:r w:rsidRPr="00C56F68">
        <w:rPr>
          <w:rFonts w:ascii="Arial" w:eastAsiaTheme="minorEastAsia" w:hAnsi="Arial" w:cs="Arial"/>
          <w:sz w:val="20"/>
          <w:szCs w:val="20"/>
          <w:lang w:val="en-GB"/>
        </w:rPr>
        <w:t xml:space="preserve"> </w:t>
      </w:r>
      <w:r w:rsidR="00BA05D4">
        <w:rPr>
          <w:rFonts w:ascii="Arial" w:eastAsiaTheme="minorEastAsia" w:hAnsi="Arial" w:cs="Arial"/>
          <w:sz w:val="20"/>
          <w:szCs w:val="20"/>
          <w:lang w:val="en-GB"/>
        </w:rPr>
        <w:t>T</w:t>
      </w:r>
      <w:r w:rsidR="0073035D" w:rsidRPr="00C56F68">
        <w:rPr>
          <w:rFonts w:ascii="Arial" w:eastAsiaTheme="minorEastAsia" w:hAnsi="Arial" w:cs="Arial"/>
          <w:sz w:val="20"/>
          <w:szCs w:val="20"/>
          <w:lang w:val="en-GB"/>
        </w:rPr>
        <w:t>here</w:t>
      </w:r>
      <w:r w:rsidR="00535752" w:rsidRPr="00C56F68">
        <w:rPr>
          <w:rFonts w:ascii="Arial" w:eastAsiaTheme="minorEastAsia" w:hAnsi="Arial" w:cs="Arial"/>
          <w:sz w:val="20"/>
          <w:szCs w:val="20"/>
          <w:lang w:val="en-GB"/>
        </w:rPr>
        <w:t xml:space="preserve">fore in our understanding, there is no impacts on DSR trigger, cancellation from </w:t>
      </w:r>
      <w:r w:rsidR="00024C20">
        <w:rPr>
          <w:rFonts w:ascii="Arial" w:eastAsiaTheme="minorEastAsia" w:hAnsi="Arial" w:cs="Arial"/>
          <w:sz w:val="20"/>
          <w:szCs w:val="20"/>
          <w:lang w:val="en-GB"/>
        </w:rPr>
        <w:t>low</w:t>
      </w:r>
      <w:r w:rsidR="009B5A4B">
        <w:rPr>
          <w:rFonts w:ascii="Arial" w:eastAsiaTheme="minorEastAsia" w:hAnsi="Arial" w:cs="Arial"/>
          <w:sz w:val="20"/>
          <w:szCs w:val="20"/>
          <w:lang w:val="en-GB"/>
        </w:rPr>
        <w:t>er</w:t>
      </w:r>
      <w:r w:rsidR="00024C20">
        <w:rPr>
          <w:rFonts w:ascii="Arial" w:eastAsiaTheme="minorEastAsia" w:hAnsi="Arial" w:cs="Arial"/>
          <w:sz w:val="20"/>
          <w:szCs w:val="20"/>
          <w:lang w:val="en-GB"/>
        </w:rPr>
        <w:t xml:space="preserve"> layer behaviour change caused from </w:t>
      </w:r>
      <w:r w:rsidR="00A35DD5" w:rsidRPr="00C56F68">
        <w:rPr>
          <w:rFonts w:ascii="Arial" w:eastAsiaTheme="minorEastAsia" w:hAnsi="Arial" w:cs="Arial"/>
          <w:sz w:val="20"/>
          <w:szCs w:val="20"/>
          <w:lang w:val="en-GB"/>
        </w:rPr>
        <w:t>MG skipping.</w:t>
      </w:r>
    </w:p>
    <w:p w14:paraId="309F961F" w14:textId="7E05BB7C" w:rsidR="00863063" w:rsidRDefault="00A35DD5" w:rsidP="00441C25">
      <w:pPr>
        <w:ind w:firstLineChars="100" w:firstLine="200"/>
        <w:rPr>
          <w:rFonts w:ascii="Arial" w:eastAsiaTheme="minorEastAsia" w:hAnsi="Arial" w:cs="Arial"/>
          <w:sz w:val="20"/>
          <w:szCs w:val="20"/>
        </w:rPr>
      </w:pPr>
      <w:r w:rsidRPr="00C56F68">
        <w:rPr>
          <w:rFonts w:ascii="Arial" w:eastAsiaTheme="minorEastAsia" w:hAnsi="Arial" w:cs="Arial"/>
          <w:sz w:val="20"/>
          <w:szCs w:val="20"/>
          <w:lang w:val="en-GB"/>
        </w:rPr>
        <w:t xml:space="preserve">Another aspect is whether there is </w:t>
      </w:r>
      <w:r w:rsidR="00441C25" w:rsidRPr="00C56F68">
        <w:rPr>
          <w:rFonts w:ascii="Arial" w:eastAsiaTheme="minorEastAsia" w:hAnsi="Arial" w:cs="Arial"/>
          <w:sz w:val="20"/>
          <w:szCs w:val="20"/>
          <w:lang w:val="en-GB"/>
        </w:rPr>
        <w:t xml:space="preserve">impact on </w:t>
      </w:r>
      <w:r w:rsidR="00F27485" w:rsidRPr="00C56F68">
        <w:rPr>
          <w:rFonts w:ascii="Arial" w:eastAsiaTheme="minorEastAsia" w:hAnsi="Arial" w:cs="Arial"/>
          <w:sz w:val="20"/>
          <w:szCs w:val="20"/>
        </w:rPr>
        <w:t>remaining time calculation/definition</w:t>
      </w:r>
      <w:r w:rsidR="00441C25" w:rsidRPr="00C56F68">
        <w:rPr>
          <w:rFonts w:ascii="Arial" w:eastAsiaTheme="minorEastAsia" w:hAnsi="Arial" w:cs="Arial"/>
          <w:sz w:val="20"/>
          <w:szCs w:val="20"/>
        </w:rPr>
        <w:t xml:space="preserve">. As shown above, the remaining time is defined as remaining value of the running PDCP </w:t>
      </w:r>
      <w:r w:rsidR="00441C25" w:rsidRPr="00C56F68">
        <w:rPr>
          <w:rFonts w:ascii="Arial" w:eastAsiaTheme="minorEastAsia" w:hAnsi="Arial" w:cs="Arial"/>
          <w:i/>
          <w:iCs/>
          <w:sz w:val="20"/>
          <w:szCs w:val="20"/>
        </w:rPr>
        <w:t>discardTimer</w:t>
      </w:r>
      <w:r w:rsidR="00441C25" w:rsidRPr="00C56F68">
        <w:rPr>
          <w:rFonts w:ascii="Arial" w:eastAsiaTheme="minorEastAsia" w:hAnsi="Arial" w:cs="Arial"/>
          <w:sz w:val="20"/>
          <w:szCs w:val="20"/>
        </w:rPr>
        <w:t xml:space="preserve">, that is also independent from </w:t>
      </w:r>
      <w:r w:rsidR="007B4CDF" w:rsidRPr="007B4CDF">
        <w:rPr>
          <w:rFonts w:ascii="Arial" w:eastAsiaTheme="minorEastAsia" w:hAnsi="Arial" w:cs="Arial"/>
          <w:sz w:val="20"/>
          <w:szCs w:val="20"/>
        </w:rPr>
        <w:t>low</w:t>
      </w:r>
      <w:r w:rsidR="009B5A4B">
        <w:rPr>
          <w:rFonts w:ascii="Arial" w:eastAsiaTheme="minorEastAsia" w:hAnsi="Arial" w:cs="Arial"/>
          <w:sz w:val="20"/>
          <w:szCs w:val="20"/>
        </w:rPr>
        <w:t>er</w:t>
      </w:r>
      <w:r w:rsidR="007B4CDF" w:rsidRPr="007B4CDF">
        <w:rPr>
          <w:rFonts w:ascii="Arial" w:eastAsiaTheme="minorEastAsia" w:hAnsi="Arial" w:cs="Arial"/>
          <w:sz w:val="20"/>
          <w:szCs w:val="20"/>
        </w:rPr>
        <w:t xml:space="preserve"> layer behavior</w:t>
      </w:r>
      <w:r w:rsidR="00441C25">
        <w:rPr>
          <w:rFonts w:ascii="Arial" w:eastAsiaTheme="minorEastAsia" w:hAnsi="Arial" w:cs="Arial"/>
          <w:sz w:val="20"/>
          <w:szCs w:val="20"/>
        </w:rPr>
        <w:t xml:space="preserve">, </w:t>
      </w:r>
      <w:r w:rsidR="00D04609">
        <w:rPr>
          <w:rFonts w:ascii="Arial" w:eastAsiaTheme="minorEastAsia" w:hAnsi="Arial" w:cs="Arial"/>
          <w:sz w:val="20"/>
          <w:szCs w:val="20"/>
        </w:rPr>
        <w:t xml:space="preserve">we understand that there is </w:t>
      </w:r>
      <w:r w:rsidR="00D222FB">
        <w:rPr>
          <w:rFonts w:ascii="Arial" w:eastAsiaTheme="minorEastAsia" w:hAnsi="Arial" w:cs="Arial"/>
          <w:sz w:val="20"/>
          <w:szCs w:val="20"/>
        </w:rPr>
        <w:t xml:space="preserve">also </w:t>
      </w:r>
      <w:r w:rsidR="00D04609">
        <w:rPr>
          <w:rFonts w:ascii="Arial" w:eastAsiaTheme="minorEastAsia" w:hAnsi="Arial" w:cs="Arial"/>
          <w:sz w:val="20"/>
          <w:szCs w:val="20"/>
        </w:rPr>
        <w:t>no impacts on remaining time calculation/definition as well.</w:t>
      </w:r>
    </w:p>
    <w:p w14:paraId="4F8478D6" w14:textId="19CE97FB" w:rsidR="00D04609" w:rsidRPr="00C8451D" w:rsidRDefault="00D52FCB" w:rsidP="00441C25">
      <w:pPr>
        <w:ind w:firstLineChars="100" w:firstLine="200"/>
        <w:rPr>
          <w:rFonts w:ascii="Arial" w:eastAsia="DengXian" w:hAnsi="Arial" w:cs="Times New Roman"/>
          <w:i/>
          <w:iCs/>
          <w:sz w:val="20"/>
          <w:lang w:val="en-GB" w:eastAsia="zh-CN"/>
        </w:rPr>
      </w:pPr>
      <w:r>
        <w:rPr>
          <w:rFonts w:ascii="Arial" w:eastAsiaTheme="minorEastAsia" w:hAnsi="Arial" w:cs="Arial"/>
          <w:sz w:val="20"/>
          <w:szCs w:val="20"/>
        </w:rPr>
        <w:t xml:space="preserve">There might be some </w:t>
      </w:r>
      <w:r w:rsidRPr="00B55A08">
        <w:rPr>
          <w:rFonts w:ascii="Arial" w:eastAsia="ＭＳ 明朝" w:hAnsi="Arial" w:cs="Times New Roman"/>
          <w:sz w:val="20"/>
          <w:lang w:val="en-GB" w:eastAsia="en-GB"/>
        </w:rPr>
        <w:t>impact</w:t>
      </w:r>
      <w:r>
        <w:rPr>
          <w:rFonts w:ascii="Arial" w:eastAsia="ＭＳ 明朝" w:hAnsi="Arial" w:cs="Times New Roman" w:hint="eastAsia"/>
          <w:sz w:val="20"/>
          <w:lang w:val="en-GB"/>
        </w:rPr>
        <w:t>s</w:t>
      </w:r>
      <w:r w:rsidRPr="00B55A08">
        <w:rPr>
          <w:rFonts w:ascii="Arial" w:eastAsia="ＭＳ 明朝" w:hAnsi="Arial" w:cs="Times New Roman"/>
          <w:sz w:val="20"/>
          <w:lang w:val="en-GB" w:eastAsia="en-GB"/>
        </w:rPr>
        <w:t xml:space="preserve"> on </w:t>
      </w:r>
      <w:r>
        <w:rPr>
          <w:rFonts w:ascii="Arial" w:eastAsia="ＭＳ 明朝" w:hAnsi="Arial" w:cs="Times New Roman"/>
          <w:sz w:val="20"/>
          <w:lang w:val="en-GB" w:eastAsia="en-GB"/>
        </w:rPr>
        <w:t>DSR configuration, e.g., how to c</w:t>
      </w:r>
      <w:r>
        <w:rPr>
          <w:rFonts w:ascii="Arial" w:eastAsia="ＭＳ 明朝" w:hAnsi="Arial" w:cs="Times New Roman"/>
          <w:sz w:val="20"/>
          <w:lang w:val="en-GB"/>
        </w:rPr>
        <w:t xml:space="preserve">onfigure a proper </w:t>
      </w:r>
      <w:r w:rsidRPr="00DB7B78">
        <w:rPr>
          <w:rFonts w:ascii="Arial" w:eastAsia="ＭＳ 明朝" w:hAnsi="Arial" w:cs="Times New Roman"/>
          <w:i/>
          <w:iCs/>
          <w:sz w:val="20"/>
          <w:lang w:val="en-GB"/>
        </w:rPr>
        <w:t>remainingTimeThreshold</w:t>
      </w:r>
      <w:r>
        <w:rPr>
          <w:rFonts w:ascii="Arial" w:eastAsia="ＭＳ 明朝" w:hAnsi="Arial" w:cs="Times New Roman" w:hint="eastAsia"/>
          <w:i/>
          <w:iCs/>
          <w:sz w:val="20"/>
          <w:lang w:val="en-GB"/>
        </w:rPr>
        <w:t xml:space="preserve"> </w:t>
      </w:r>
      <w:r w:rsidRPr="00D52FCB">
        <w:rPr>
          <w:rFonts w:ascii="Arial" w:eastAsia="ＭＳ 明朝" w:hAnsi="Arial" w:cs="Times New Roman"/>
          <w:sz w:val="20"/>
          <w:lang w:val="en-GB"/>
        </w:rPr>
        <w:t>by considering MG skipping. However, a</w:t>
      </w:r>
      <w:r w:rsidR="00D04609" w:rsidRPr="00D52FCB">
        <w:rPr>
          <w:rFonts w:ascii="Arial" w:eastAsiaTheme="minorEastAsia" w:hAnsi="Arial" w:cs="Arial"/>
          <w:sz w:val="20"/>
          <w:szCs w:val="20"/>
        </w:rPr>
        <w:t>s concluded during previous meeting</w:t>
      </w:r>
      <w:r w:rsidR="002861CE">
        <w:rPr>
          <w:rFonts w:ascii="Arial" w:eastAsiaTheme="minorEastAsia" w:hAnsi="Arial" w:cs="Arial"/>
          <w:sz w:val="20"/>
          <w:szCs w:val="20"/>
        </w:rPr>
        <w:t xml:space="preserve">, such </w:t>
      </w:r>
      <w:r w:rsidR="002861CE">
        <w:rPr>
          <w:rFonts w:ascii="Arial" w:eastAsiaTheme="minorEastAsia" w:hAnsi="Arial" w:cs="Arial"/>
          <w:sz w:val="20"/>
          <w:szCs w:val="20"/>
        </w:rPr>
        <w:lastRenderedPageBreak/>
        <w:t>imp</w:t>
      </w:r>
      <w:r w:rsidR="00C8451D" w:rsidRPr="00C8451D">
        <w:rPr>
          <w:rFonts w:ascii="Arial" w:eastAsiaTheme="minorEastAsia" w:hAnsi="Arial" w:cs="Arial"/>
          <w:sz w:val="20"/>
          <w:szCs w:val="20"/>
        </w:rPr>
        <w:t>act</w:t>
      </w:r>
      <w:r w:rsidR="002861CE">
        <w:rPr>
          <w:rFonts w:ascii="Arial" w:eastAsiaTheme="minorEastAsia" w:hAnsi="Arial" w:cs="Arial"/>
          <w:sz w:val="20"/>
          <w:szCs w:val="20"/>
        </w:rPr>
        <w:t xml:space="preserve">s </w:t>
      </w:r>
      <w:r w:rsidR="00C8451D" w:rsidRPr="00C8451D">
        <w:rPr>
          <w:rFonts w:ascii="Arial" w:eastAsiaTheme="minorEastAsia" w:hAnsi="Arial" w:cs="Arial"/>
          <w:sz w:val="20"/>
          <w:szCs w:val="20"/>
        </w:rPr>
        <w:t>can be avoided by NW implementation.</w:t>
      </w:r>
      <w:r w:rsidR="002861CE">
        <w:rPr>
          <w:rFonts w:ascii="Arial" w:eastAsiaTheme="minorEastAsia" w:hAnsi="Arial" w:cs="Arial"/>
          <w:sz w:val="20"/>
          <w:szCs w:val="20"/>
        </w:rPr>
        <w:t xml:space="preserve"> We propose RAN2 to confirm that </w:t>
      </w:r>
      <w:r w:rsidR="003C639B">
        <w:rPr>
          <w:rFonts w:ascii="Arial" w:eastAsiaTheme="minorEastAsia" w:hAnsi="Arial" w:cs="Arial"/>
          <w:sz w:val="20"/>
          <w:szCs w:val="20"/>
        </w:rPr>
        <w:t xml:space="preserve">regarding impacts on DSR from MG skipping, </w:t>
      </w:r>
      <w:r w:rsidR="002861CE">
        <w:rPr>
          <w:rFonts w:ascii="Arial" w:eastAsiaTheme="minorEastAsia" w:hAnsi="Arial" w:cs="Arial"/>
          <w:sz w:val="20"/>
          <w:szCs w:val="20"/>
        </w:rPr>
        <w:t xml:space="preserve">there are no </w:t>
      </w:r>
      <w:r w:rsidR="002861CE" w:rsidRPr="002861CE">
        <w:rPr>
          <w:rFonts w:ascii="Arial" w:eastAsiaTheme="minorEastAsia" w:hAnsi="Arial" w:cs="Arial"/>
          <w:sz w:val="20"/>
          <w:szCs w:val="20"/>
        </w:rPr>
        <w:t>impact</w:t>
      </w:r>
      <w:r w:rsidR="002861CE">
        <w:rPr>
          <w:rFonts w:ascii="Arial" w:eastAsiaTheme="minorEastAsia" w:hAnsi="Arial" w:cs="Arial" w:hint="eastAsia"/>
          <w:sz w:val="20"/>
          <w:szCs w:val="20"/>
        </w:rPr>
        <w:t>s</w:t>
      </w:r>
      <w:r w:rsidR="002861CE">
        <w:rPr>
          <w:rFonts w:ascii="Arial" w:eastAsiaTheme="minorEastAsia" w:hAnsi="Arial" w:cs="Arial"/>
          <w:sz w:val="20"/>
          <w:szCs w:val="20"/>
        </w:rPr>
        <w:t xml:space="preserve"> </w:t>
      </w:r>
      <w:r w:rsidR="002861CE" w:rsidRPr="002861CE">
        <w:rPr>
          <w:rFonts w:ascii="Arial" w:eastAsiaTheme="minorEastAsia" w:hAnsi="Arial" w:cs="Arial"/>
          <w:sz w:val="20"/>
          <w:szCs w:val="20"/>
        </w:rPr>
        <w:t>requir</w:t>
      </w:r>
      <w:r w:rsidR="002861CE">
        <w:rPr>
          <w:rFonts w:ascii="Arial" w:eastAsiaTheme="minorEastAsia" w:hAnsi="Arial" w:cs="Arial"/>
          <w:sz w:val="20"/>
          <w:szCs w:val="20"/>
        </w:rPr>
        <w:t xml:space="preserve">ing </w:t>
      </w:r>
      <w:r w:rsidR="002861CE" w:rsidRPr="002861CE">
        <w:rPr>
          <w:rFonts w:ascii="Arial" w:eastAsiaTheme="minorEastAsia" w:hAnsi="Arial" w:cs="Arial"/>
          <w:sz w:val="20"/>
          <w:szCs w:val="20"/>
        </w:rPr>
        <w:t>specification changes/enhancements.</w:t>
      </w:r>
    </w:p>
    <w:p w14:paraId="5054A50E" w14:textId="77777777" w:rsidR="005654F1" w:rsidRPr="003C639B" w:rsidRDefault="005654F1" w:rsidP="00441C25">
      <w:pPr>
        <w:ind w:firstLineChars="100" w:firstLine="200"/>
        <w:rPr>
          <w:rFonts w:ascii="Arial" w:eastAsia="ＭＳ 明朝" w:hAnsi="Arial" w:cs="Times New Roman"/>
          <w:sz w:val="20"/>
          <w:lang w:val="en-GB"/>
        </w:rPr>
      </w:pPr>
    </w:p>
    <w:p w14:paraId="55493051" w14:textId="1D86618B" w:rsidR="005654F1" w:rsidRPr="003C639B" w:rsidRDefault="003C639B" w:rsidP="003C639B">
      <w:pPr>
        <w:pStyle w:val="PropObs"/>
        <w:rPr>
          <w:rFonts w:ascii="Arial" w:hAnsi="Arial" w:cs="Arial"/>
          <w:sz w:val="21"/>
          <w:szCs w:val="21"/>
          <w:lang w:val="en-GB"/>
        </w:rPr>
      </w:pPr>
      <w:bookmarkStart w:id="11" w:name="_Hlk181866426"/>
      <w:r w:rsidRPr="003C639B">
        <w:rPr>
          <w:rFonts w:ascii="Arial" w:hAnsi="Arial" w:cs="Arial"/>
          <w:sz w:val="21"/>
          <w:szCs w:val="21"/>
          <w:lang w:val="en-GB" w:eastAsia="ja-JP"/>
        </w:rPr>
        <w:t>Regrading impacts on DSR from MG skipping, RAN2 confirm that there are no impacts requiring specification changes/enhancements.</w:t>
      </w:r>
    </w:p>
    <w:bookmarkEnd w:id="11"/>
    <w:p w14:paraId="702B98D1" w14:textId="11B054D4" w:rsidR="00863063" w:rsidRDefault="00863063" w:rsidP="00D947DB">
      <w:pPr>
        <w:rPr>
          <w:rFonts w:ascii="Arial" w:eastAsia="DengXian" w:hAnsi="Arial" w:cs="Arial"/>
          <w:b/>
          <w:bCs/>
          <w:sz w:val="20"/>
          <w:szCs w:val="20"/>
          <w:u w:val="single"/>
          <w:lang w:eastAsia="zh-CN"/>
        </w:rPr>
      </w:pPr>
      <w:r>
        <w:rPr>
          <w:rFonts w:ascii="Arial" w:eastAsia="DengXian" w:hAnsi="Arial" w:cs="Arial" w:hint="eastAsia"/>
          <w:b/>
          <w:bCs/>
          <w:sz w:val="20"/>
          <w:szCs w:val="20"/>
          <w:u w:val="single"/>
          <w:lang w:eastAsia="zh-CN"/>
        </w:rPr>
        <w:t>I</w:t>
      </w:r>
      <w:r>
        <w:rPr>
          <w:rFonts w:ascii="Arial" w:eastAsia="DengXian" w:hAnsi="Arial" w:cs="Arial"/>
          <w:b/>
          <w:bCs/>
          <w:sz w:val="20"/>
          <w:szCs w:val="20"/>
          <w:u w:val="single"/>
          <w:lang w:eastAsia="zh-CN"/>
        </w:rPr>
        <w:t xml:space="preserve">mpacts on </w:t>
      </w:r>
      <w:r w:rsidR="00F10844">
        <w:rPr>
          <w:rFonts w:ascii="Arial" w:eastAsia="DengXian" w:hAnsi="Arial" w:cs="Arial"/>
          <w:b/>
          <w:bCs/>
          <w:sz w:val="20"/>
          <w:szCs w:val="20"/>
          <w:u w:val="single"/>
          <w:lang w:eastAsia="zh-CN"/>
        </w:rPr>
        <w:t>DRX from MG skipping</w:t>
      </w:r>
    </w:p>
    <w:p w14:paraId="55759270" w14:textId="77777777" w:rsidR="00F10844" w:rsidRDefault="00F10844" w:rsidP="00D947DB">
      <w:pPr>
        <w:rPr>
          <w:rFonts w:ascii="Arial" w:eastAsia="DengXian" w:hAnsi="Arial" w:cs="Arial"/>
          <w:b/>
          <w:bCs/>
          <w:sz w:val="20"/>
          <w:szCs w:val="20"/>
          <w:u w:val="single"/>
          <w:lang w:eastAsia="zh-CN"/>
        </w:rPr>
      </w:pPr>
    </w:p>
    <w:p w14:paraId="064167EB" w14:textId="4C1E5AB9" w:rsidR="000F7655" w:rsidRDefault="001B6688" w:rsidP="00831D28">
      <w:pPr>
        <w:ind w:firstLineChars="50" w:firstLine="100"/>
        <w:rPr>
          <w:rFonts w:ascii="Arial" w:eastAsiaTheme="minorEastAsia" w:hAnsi="Arial" w:cs="Arial"/>
          <w:sz w:val="20"/>
          <w:szCs w:val="20"/>
          <w:lang w:val="en-GB"/>
        </w:rPr>
      </w:pPr>
      <w:r w:rsidRPr="00831D28">
        <w:rPr>
          <w:rFonts w:ascii="Arial" w:eastAsiaTheme="minorEastAsia" w:hAnsi="Arial" w:cs="Arial" w:hint="eastAsia"/>
          <w:sz w:val="20"/>
          <w:szCs w:val="20"/>
        </w:rPr>
        <w:t>A</w:t>
      </w:r>
      <w:r w:rsidRPr="00831D28">
        <w:rPr>
          <w:rFonts w:ascii="Arial" w:eastAsiaTheme="minorEastAsia" w:hAnsi="Arial" w:cs="Arial"/>
          <w:sz w:val="20"/>
          <w:szCs w:val="20"/>
        </w:rPr>
        <w:t>s observed in O</w:t>
      </w:r>
      <w:r w:rsidR="00831D28" w:rsidRPr="00831D28">
        <w:rPr>
          <w:rFonts w:ascii="Arial" w:eastAsiaTheme="minorEastAsia" w:hAnsi="Arial" w:cs="Arial"/>
          <w:sz w:val="20"/>
          <w:szCs w:val="20"/>
        </w:rPr>
        <w:t>bservation 1,</w:t>
      </w:r>
      <w:bookmarkStart w:id="12" w:name="_Hlk181818689"/>
      <w:r w:rsidR="00831D28" w:rsidRPr="00831D28">
        <w:rPr>
          <w:rFonts w:ascii="Arial" w:eastAsiaTheme="minorEastAsia" w:hAnsi="Arial" w:cs="Arial"/>
          <w:sz w:val="20"/>
          <w:szCs w:val="20"/>
        </w:rPr>
        <w:t xml:space="preserve"> </w:t>
      </w:r>
      <w:r w:rsidR="00831D28">
        <w:rPr>
          <w:rFonts w:ascii="Arial" w:eastAsiaTheme="minorEastAsia" w:hAnsi="Arial" w:cs="Arial"/>
          <w:sz w:val="20"/>
          <w:szCs w:val="20"/>
          <w:lang w:val="en-GB"/>
        </w:rPr>
        <w:t xml:space="preserve">when </w:t>
      </w:r>
      <w:r w:rsidR="00831D28" w:rsidRPr="007F6B4A">
        <w:rPr>
          <w:rFonts w:ascii="Arial" w:eastAsiaTheme="minorEastAsia" w:hAnsi="Arial" w:cs="Arial"/>
          <w:sz w:val="20"/>
          <w:szCs w:val="20"/>
          <w:lang w:val="en-GB"/>
        </w:rPr>
        <w:t xml:space="preserve">a particular gap/restriction </w:t>
      </w:r>
      <w:r w:rsidR="00831D28">
        <w:rPr>
          <w:rFonts w:ascii="Arial" w:eastAsiaTheme="minorEastAsia" w:hAnsi="Arial" w:cs="Arial"/>
          <w:sz w:val="20"/>
          <w:szCs w:val="20"/>
          <w:lang w:val="en-GB"/>
        </w:rPr>
        <w:t xml:space="preserve">is skipped </w:t>
      </w:r>
      <w:r w:rsidR="00831D28">
        <w:rPr>
          <w:rFonts w:ascii="Arial" w:eastAsiaTheme="minorEastAsia" w:hAnsi="Arial" w:cs="Arial" w:hint="eastAsia"/>
          <w:sz w:val="20"/>
          <w:szCs w:val="20"/>
          <w:lang w:val="en-GB"/>
        </w:rPr>
        <w:t>w</w:t>
      </w:r>
      <w:r w:rsidR="00831D28">
        <w:rPr>
          <w:rFonts w:ascii="Arial" w:eastAsiaTheme="minorEastAsia" w:hAnsi="Arial" w:cs="Arial"/>
          <w:sz w:val="20"/>
          <w:szCs w:val="20"/>
          <w:lang w:val="en-GB"/>
        </w:rPr>
        <w:t>ith an</w:t>
      </w:r>
      <w:r w:rsidR="00831D28" w:rsidRPr="00BE0A2C">
        <w:rPr>
          <w:rFonts w:ascii="Arial" w:eastAsiaTheme="minorEastAsia" w:hAnsi="Arial" w:cs="Arial"/>
          <w:sz w:val="20"/>
          <w:szCs w:val="20"/>
          <w:lang w:val="en-GB"/>
        </w:rPr>
        <w:t xml:space="preserve"> explicit indication by DCI</w:t>
      </w:r>
      <w:r w:rsidR="00831D28">
        <w:rPr>
          <w:rFonts w:ascii="Arial" w:eastAsiaTheme="minorEastAsia" w:hAnsi="Arial" w:cs="Arial" w:hint="eastAsia"/>
          <w:sz w:val="20"/>
          <w:szCs w:val="20"/>
          <w:lang w:val="en-GB"/>
        </w:rPr>
        <w:t>,</w:t>
      </w:r>
      <w:r w:rsidR="00831D28">
        <w:rPr>
          <w:rFonts w:ascii="Arial" w:eastAsiaTheme="minorEastAsia" w:hAnsi="Arial" w:cs="Arial"/>
          <w:sz w:val="20"/>
          <w:szCs w:val="20"/>
          <w:lang w:val="en-GB"/>
        </w:rPr>
        <w:t xml:space="preserve"> the skipped MG period can be considered as </w:t>
      </w:r>
      <w:r w:rsidR="007A5FAF" w:rsidRPr="007A5FAF">
        <w:rPr>
          <w:rFonts w:ascii="Arial" w:eastAsiaTheme="minorEastAsia" w:hAnsi="Arial" w:cs="Arial"/>
          <w:sz w:val="20"/>
          <w:szCs w:val="20"/>
          <w:lang w:val="en-GB"/>
        </w:rPr>
        <w:t xml:space="preserve">a period during which the UE </w:t>
      </w:r>
      <w:r w:rsidR="00E73F37" w:rsidRPr="00E73F37">
        <w:rPr>
          <w:rFonts w:ascii="Arial" w:eastAsiaTheme="minorEastAsia" w:hAnsi="Arial" w:cs="Arial"/>
          <w:sz w:val="20"/>
          <w:szCs w:val="20"/>
          <w:lang w:val="en-GB"/>
        </w:rPr>
        <w:t>receives downlink channels/signalling and transmits uplink channels/signalling.</w:t>
      </w:r>
      <w:bookmarkEnd w:id="12"/>
    </w:p>
    <w:p w14:paraId="14C6843A" w14:textId="77777777" w:rsidR="00EA6B42" w:rsidRDefault="00EA6B42" w:rsidP="00831D28">
      <w:pPr>
        <w:ind w:firstLineChars="50" w:firstLine="100"/>
        <w:rPr>
          <w:rFonts w:ascii="Arial" w:eastAsiaTheme="minorEastAsia" w:hAnsi="Arial" w:cs="Arial"/>
          <w:sz w:val="20"/>
          <w:szCs w:val="20"/>
          <w:lang w:val="en-GB"/>
        </w:rPr>
      </w:pPr>
    </w:p>
    <w:p w14:paraId="7E2AE384" w14:textId="62572A93" w:rsidR="007B5E6F" w:rsidRDefault="00960C30" w:rsidP="000B2FCE">
      <w:pPr>
        <w:rPr>
          <w:rFonts w:ascii="Arial" w:eastAsiaTheme="minorEastAsia" w:hAnsi="Arial" w:cs="Arial"/>
          <w:sz w:val="20"/>
          <w:szCs w:val="20"/>
          <w:lang w:val="en-GB"/>
        </w:rPr>
      </w:pPr>
      <w:r>
        <w:rPr>
          <w:rFonts w:ascii="Arial" w:eastAsiaTheme="minorEastAsia" w:hAnsi="Arial" w:cs="Arial"/>
          <w:sz w:val="20"/>
          <w:szCs w:val="20"/>
          <w:lang w:val="en-GB"/>
        </w:rPr>
        <w:t xml:space="preserve"> To support UE power saving, </w:t>
      </w:r>
      <w:r w:rsidR="004F35DF">
        <w:rPr>
          <w:rFonts w:ascii="Arial" w:eastAsiaTheme="minorEastAsia" w:hAnsi="Arial" w:cs="Arial"/>
          <w:sz w:val="20"/>
          <w:szCs w:val="20"/>
          <w:lang w:val="en-GB"/>
        </w:rPr>
        <w:t xml:space="preserve">currently the PDCCH monitoring activity of the UE in RRC connected mode is governed by DRX, BA, DCP and cell DTX. </w:t>
      </w:r>
    </w:p>
    <w:p w14:paraId="5499304B" w14:textId="77777777" w:rsidR="00F6675D" w:rsidRDefault="00F6675D" w:rsidP="00B17122">
      <w:pPr>
        <w:spacing w:line="240" w:lineRule="atLeast"/>
        <w:ind w:firstLineChars="50" w:firstLine="100"/>
        <w:rPr>
          <w:rFonts w:ascii="Arial" w:eastAsiaTheme="minorEastAsia" w:hAnsi="Arial" w:cs="Arial"/>
          <w:sz w:val="20"/>
          <w:szCs w:val="20"/>
          <w:lang w:val="en-GB"/>
        </w:rPr>
      </w:pPr>
    </w:p>
    <w:p w14:paraId="55E1AE99" w14:textId="6DC5ADAC" w:rsidR="003E5419" w:rsidRDefault="00AF33F7" w:rsidP="00B17122">
      <w:pPr>
        <w:spacing w:line="240" w:lineRule="atLeast"/>
        <w:ind w:firstLineChars="50" w:firstLine="100"/>
        <w:rPr>
          <w:rFonts w:ascii="Arial" w:eastAsiaTheme="minorEastAsia" w:hAnsi="Arial" w:cs="Arial"/>
          <w:sz w:val="20"/>
          <w:szCs w:val="20"/>
          <w:lang w:val="en-GB"/>
        </w:rPr>
      </w:pPr>
      <w:r>
        <w:rPr>
          <w:rFonts w:ascii="Arial" w:eastAsiaTheme="minorEastAsia" w:hAnsi="Arial" w:cs="Arial" w:hint="eastAsia"/>
          <w:sz w:val="20"/>
          <w:szCs w:val="20"/>
          <w:lang w:val="en-GB"/>
        </w:rPr>
        <w:t>S</w:t>
      </w:r>
      <w:r>
        <w:rPr>
          <w:rFonts w:ascii="Arial" w:eastAsiaTheme="minorEastAsia" w:hAnsi="Arial" w:cs="Arial"/>
          <w:sz w:val="20"/>
          <w:szCs w:val="20"/>
          <w:lang w:val="en-GB"/>
        </w:rPr>
        <w:t xml:space="preserve">ince </w:t>
      </w:r>
      <w:r w:rsidR="00BC62EA">
        <w:rPr>
          <w:rFonts w:ascii="Arial" w:eastAsiaTheme="minorEastAsia" w:hAnsi="Arial" w:cs="Arial"/>
          <w:sz w:val="20"/>
          <w:szCs w:val="20"/>
          <w:lang w:val="en-GB"/>
        </w:rPr>
        <w:t xml:space="preserve">UE power saving </w:t>
      </w:r>
      <w:r w:rsidR="00B51039">
        <w:rPr>
          <w:rFonts w:ascii="Arial" w:eastAsiaTheme="minorEastAsia" w:hAnsi="Arial" w:cs="Arial"/>
          <w:sz w:val="20"/>
          <w:szCs w:val="20"/>
          <w:lang w:val="en-GB"/>
        </w:rPr>
        <w:t xml:space="preserve">features </w:t>
      </w:r>
      <w:r>
        <w:rPr>
          <w:rFonts w:ascii="Arial" w:eastAsiaTheme="minorEastAsia" w:hAnsi="Arial" w:cs="Arial"/>
          <w:sz w:val="20"/>
          <w:szCs w:val="20"/>
          <w:lang w:val="en-GB"/>
        </w:rPr>
        <w:t xml:space="preserve">and measure gap are independent from each other, we observe that </w:t>
      </w:r>
      <w:r w:rsidR="00063D75">
        <w:rPr>
          <w:rFonts w:ascii="Arial" w:eastAsiaTheme="minorEastAsia" w:hAnsi="Arial" w:cs="Arial"/>
          <w:sz w:val="20"/>
          <w:szCs w:val="20"/>
          <w:lang w:val="en-GB"/>
        </w:rPr>
        <w:t xml:space="preserve">during the skipped MG period, </w:t>
      </w:r>
      <w:r>
        <w:rPr>
          <w:rFonts w:ascii="Arial" w:eastAsiaTheme="minorEastAsia" w:hAnsi="Arial" w:cs="Arial"/>
          <w:sz w:val="20"/>
          <w:szCs w:val="20"/>
          <w:lang w:val="en-GB"/>
        </w:rPr>
        <w:t xml:space="preserve">the PDCCH </w:t>
      </w:r>
      <w:r w:rsidR="00A97E76">
        <w:rPr>
          <w:rFonts w:ascii="Arial" w:eastAsiaTheme="minorEastAsia" w:hAnsi="Arial" w:cs="Arial"/>
          <w:sz w:val="20"/>
          <w:szCs w:val="20"/>
          <w:lang w:val="en-GB"/>
        </w:rPr>
        <w:t xml:space="preserve">monitoring </w:t>
      </w:r>
      <w:r w:rsidR="00B51039">
        <w:rPr>
          <w:rFonts w:ascii="Arial" w:eastAsiaTheme="minorEastAsia" w:hAnsi="Arial" w:cs="Arial"/>
          <w:sz w:val="20"/>
          <w:szCs w:val="20"/>
          <w:lang w:val="en-GB"/>
        </w:rPr>
        <w:t>activity of the UE in RRC connected mode is also governed by DRX, BA, DCP and cell DTX.</w:t>
      </w:r>
      <w:bookmarkStart w:id="13" w:name="_Hlk181909190"/>
    </w:p>
    <w:p w14:paraId="4A4FBE4B" w14:textId="77777777" w:rsidR="00BD39D2" w:rsidRDefault="00BD39D2" w:rsidP="00B17122">
      <w:pPr>
        <w:spacing w:line="240" w:lineRule="atLeast"/>
        <w:ind w:firstLineChars="50" w:firstLine="100"/>
        <w:rPr>
          <w:rFonts w:ascii="Arial" w:eastAsiaTheme="minorEastAsia" w:hAnsi="Arial" w:cs="Arial"/>
          <w:sz w:val="20"/>
          <w:szCs w:val="20"/>
          <w:lang w:val="en-GB"/>
        </w:rPr>
      </w:pPr>
    </w:p>
    <w:p w14:paraId="437256F0" w14:textId="53A484F0" w:rsidR="00B51039" w:rsidRPr="000B2FCE" w:rsidRDefault="00063D75" w:rsidP="000B2FCE">
      <w:pPr>
        <w:pStyle w:val="Observation"/>
        <w:rPr>
          <w:rFonts w:ascii="Arial" w:hAnsi="Arial" w:cs="Arial"/>
          <w:sz w:val="21"/>
          <w:szCs w:val="21"/>
        </w:rPr>
      </w:pPr>
      <w:bookmarkStart w:id="14" w:name="_Hlk181909285"/>
      <w:r w:rsidRPr="000B2FCE">
        <w:rPr>
          <w:rFonts w:ascii="Arial" w:hAnsi="Arial" w:cs="Arial"/>
          <w:sz w:val="21"/>
          <w:szCs w:val="21"/>
        </w:rPr>
        <w:t>During the skipped MG period, the PDCCH monitoring activity of the UE in RRC connected mode is also governed by DRX, BA, DCP and cell DTX.</w:t>
      </w:r>
      <w:r w:rsidR="00680238" w:rsidRPr="000B2FCE">
        <w:rPr>
          <w:rFonts w:ascii="Arial" w:hAnsi="Arial" w:cs="Arial"/>
          <w:sz w:val="21"/>
          <w:szCs w:val="21"/>
        </w:rPr>
        <w:t xml:space="preserve"> </w:t>
      </w:r>
      <w:bookmarkEnd w:id="13"/>
    </w:p>
    <w:bookmarkEnd w:id="14"/>
    <w:p w14:paraId="4C5238BE" w14:textId="77777777" w:rsidR="003E5419" w:rsidRDefault="003E5419" w:rsidP="00B17122">
      <w:pPr>
        <w:spacing w:line="240" w:lineRule="atLeast"/>
        <w:ind w:firstLineChars="50" w:firstLine="100"/>
        <w:rPr>
          <w:rFonts w:ascii="Arial" w:eastAsiaTheme="minorEastAsia" w:hAnsi="Arial" w:cs="Arial"/>
          <w:sz w:val="20"/>
          <w:szCs w:val="20"/>
          <w:lang w:val="en-GB"/>
        </w:rPr>
      </w:pPr>
    </w:p>
    <w:p w14:paraId="6D7C87BA" w14:textId="7C477CFA" w:rsidR="000801DF" w:rsidRDefault="000537F6" w:rsidP="00B17122">
      <w:pPr>
        <w:spacing w:line="240" w:lineRule="atLeast"/>
        <w:ind w:firstLineChars="50" w:firstLine="100"/>
        <w:rPr>
          <w:rFonts w:ascii="Arial" w:eastAsiaTheme="minorEastAsia" w:hAnsi="Arial" w:cs="Arial"/>
          <w:sz w:val="20"/>
          <w:szCs w:val="20"/>
          <w:lang w:val="en-GB"/>
        </w:rPr>
      </w:pPr>
      <w:r>
        <w:rPr>
          <w:rFonts w:ascii="Arial" w:eastAsiaTheme="minorEastAsia" w:hAnsi="Arial" w:cs="Arial"/>
          <w:sz w:val="20"/>
          <w:szCs w:val="20"/>
          <w:lang w:val="en-GB"/>
        </w:rPr>
        <w:t>Taking DRX as an example</w:t>
      </w:r>
      <w:r w:rsidR="000801DF">
        <w:rPr>
          <w:rFonts w:ascii="Arial" w:eastAsiaTheme="minorEastAsia" w:hAnsi="Arial" w:cs="Arial"/>
          <w:sz w:val="20"/>
          <w:szCs w:val="20"/>
          <w:lang w:val="en-GB"/>
        </w:rPr>
        <w:t>,</w:t>
      </w:r>
      <w:r w:rsidRPr="000537F6">
        <w:rPr>
          <w:rFonts w:ascii="Arial" w:eastAsiaTheme="minorEastAsia" w:hAnsi="Arial" w:cs="Arial"/>
          <w:sz w:val="20"/>
          <w:szCs w:val="20"/>
          <w:lang w:val="en-GB"/>
        </w:rPr>
        <w:t xml:space="preserve"> </w:t>
      </w:r>
      <w:r w:rsidR="000801DF">
        <w:rPr>
          <w:rFonts w:ascii="Arial" w:eastAsiaTheme="minorEastAsia" w:hAnsi="Arial" w:cs="Arial"/>
          <w:sz w:val="20"/>
          <w:szCs w:val="20"/>
          <w:lang w:val="en-GB"/>
        </w:rPr>
        <w:t>a</w:t>
      </w:r>
      <w:r w:rsidRPr="000537F6">
        <w:rPr>
          <w:rFonts w:ascii="Arial" w:eastAsiaTheme="minorEastAsia" w:hAnsi="Arial" w:cs="Arial"/>
          <w:sz w:val="20"/>
          <w:szCs w:val="20"/>
          <w:lang w:val="en-GB"/>
        </w:rPr>
        <w:t>s specified in Clause 11 [3], when DRX is configured, the UE does not have to continuously monitor PDCCH and the total duration that the UE monitors PDCCH is defined as active-time, which includes the “on-duration” of the DRX cycle, the time UE is performing continuous reception which the inactivity timer has not expired, and the time when the UE is performing continuous reception while waiting for a retransmission opportunity.</w:t>
      </w:r>
      <w:r w:rsidR="000801DF">
        <w:rPr>
          <w:rFonts w:ascii="Arial" w:eastAsiaTheme="minorEastAsia" w:hAnsi="Arial" w:cs="Arial"/>
          <w:sz w:val="20"/>
          <w:szCs w:val="20"/>
          <w:lang w:val="en-GB"/>
        </w:rPr>
        <w:t xml:space="preserve"> </w:t>
      </w:r>
    </w:p>
    <w:p w14:paraId="51036854" w14:textId="5CCDECAB" w:rsidR="00DF7A4E" w:rsidRDefault="00DE0FDA" w:rsidP="0033248A">
      <w:pPr>
        <w:spacing w:line="240" w:lineRule="atLeast"/>
        <w:ind w:firstLineChars="50" w:firstLine="100"/>
        <w:rPr>
          <w:rFonts w:ascii="Arial" w:eastAsiaTheme="minorEastAsia" w:hAnsi="Arial" w:cs="Arial"/>
          <w:sz w:val="20"/>
          <w:szCs w:val="20"/>
          <w:lang w:val="en-GB"/>
        </w:rPr>
      </w:pPr>
      <w:r>
        <w:rPr>
          <w:rFonts w:ascii="Arial" w:eastAsiaTheme="minorEastAsia" w:hAnsi="Arial" w:cs="Arial"/>
          <w:sz w:val="20"/>
          <w:szCs w:val="20"/>
          <w:lang w:val="en-GB"/>
        </w:rPr>
        <w:t xml:space="preserve">Given that </w:t>
      </w:r>
      <w:r w:rsidRPr="007E731E">
        <w:rPr>
          <w:rFonts w:ascii="Arial" w:eastAsiaTheme="minorEastAsia" w:hAnsi="Arial" w:cs="Arial"/>
          <w:sz w:val="20"/>
          <w:szCs w:val="20"/>
          <w:lang w:val="en-GB"/>
        </w:rPr>
        <w:t xml:space="preserve">both DRX and MG are configured by NW, </w:t>
      </w:r>
      <w:r w:rsidR="00CD7E78">
        <w:rPr>
          <w:rFonts w:ascii="Arial" w:eastAsiaTheme="minorEastAsia" w:hAnsi="Arial" w:cs="Arial"/>
          <w:sz w:val="20"/>
          <w:szCs w:val="20"/>
          <w:lang w:val="en-GB"/>
        </w:rPr>
        <w:t xml:space="preserve">it is reasonable to assume that </w:t>
      </w:r>
      <w:r>
        <w:rPr>
          <w:rFonts w:ascii="Arial" w:eastAsiaTheme="minorEastAsia" w:hAnsi="Arial" w:cs="Arial"/>
          <w:sz w:val="20"/>
          <w:szCs w:val="20"/>
          <w:lang w:val="en-GB"/>
        </w:rPr>
        <w:t xml:space="preserve">NW </w:t>
      </w:r>
      <w:r w:rsidR="00945058">
        <w:rPr>
          <w:rFonts w:ascii="Arial" w:eastAsiaTheme="minorEastAsia" w:hAnsi="Arial" w:cs="Arial"/>
          <w:sz w:val="20"/>
          <w:szCs w:val="20"/>
          <w:lang w:val="en-GB"/>
        </w:rPr>
        <w:t xml:space="preserve">to configure </w:t>
      </w:r>
      <w:r w:rsidR="00EB40DB">
        <w:rPr>
          <w:rFonts w:ascii="Arial" w:eastAsiaTheme="minorEastAsia" w:hAnsi="Arial" w:cs="Arial"/>
          <w:sz w:val="20"/>
          <w:szCs w:val="20"/>
          <w:lang w:val="en-GB"/>
        </w:rPr>
        <w:t xml:space="preserve">“on duration” of the DRX cycle and measurement gap without </w:t>
      </w:r>
      <w:r>
        <w:rPr>
          <w:rFonts w:ascii="Arial" w:eastAsiaTheme="minorEastAsia" w:hAnsi="Arial" w:cs="Arial"/>
          <w:sz w:val="20"/>
          <w:szCs w:val="20"/>
          <w:lang w:val="en-GB"/>
        </w:rPr>
        <w:t>overlap</w:t>
      </w:r>
      <w:r w:rsidR="008F5A66">
        <w:rPr>
          <w:rFonts w:ascii="Arial" w:eastAsiaTheme="minorEastAsia" w:hAnsi="Arial" w:cs="Arial"/>
          <w:sz w:val="20"/>
          <w:szCs w:val="20"/>
          <w:lang w:val="en-GB"/>
        </w:rPr>
        <w:t xml:space="preserve">, i.e., </w:t>
      </w:r>
      <w:r w:rsidR="008B3273">
        <w:rPr>
          <w:rFonts w:ascii="Arial" w:eastAsiaTheme="minorEastAsia" w:hAnsi="Arial" w:cs="Arial"/>
          <w:sz w:val="20"/>
          <w:szCs w:val="20"/>
          <w:lang w:val="en-GB"/>
        </w:rPr>
        <w:t xml:space="preserve">during </w:t>
      </w:r>
      <w:r w:rsidR="00493F0E">
        <w:rPr>
          <w:rFonts w:ascii="Arial" w:eastAsiaTheme="minorEastAsia" w:hAnsi="Arial" w:cs="Arial"/>
          <w:sz w:val="20"/>
          <w:szCs w:val="20"/>
          <w:lang w:val="en-GB"/>
        </w:rPr>
        <w:t xml:space="preserve">skipped </w:t>
      </w:r>
      <w:r w:rsidR="00330F26">
        <w:rPr>
          <w:rFonts w:ascii="Arial" w:eastAsiaTheme="minorEastAsia" w:hAnsi="Arial" w:cs="Arial"/>
          <w:sz w:val="20"/>
          <w:szCs w:val="20"/>
          <w:lang w:val="en-GB"/>
        </w:rPr>
        <w:t xml:space="preserve">MG period, it may not have </w:t>
      </w:r>
      <w:r w:rsidR="00446275">
        <w:rPr>
          <w:rFonts w:ascii="Arial" w:eastAsiaTheme="minorEastAsia" w:hAnsi="Arial" w:cs="Arial"/>
          <w:sz w:val="20"/>
          <w:szCs w:val="20"/>
          <w:lang w:val="en-GB"/>
        </w:rPr>
        <w:t>active-time driven by</w:t>
      </w:r>
      <w:r w:rsidR="00CC3B5B">
        <w:rPr>
          <w:rFonts w:ascii="Arial" w:eastAsiaTheme="minorEastAsia" w:hAnsi="Arial" w:cs="Arial"/>
          <w:sz w:val="20"/>
          <w:szCs w:val="20"/>
          <w:lang w:val="en-GB"/>
        </w:rPr>
        <w:t xml:space="preserve"> “on-duration” of the DRX cycle. However, the intention of skipping </w:t>
      </w:r>
      <w:r w:rsidR="00A31B54">
        <w:rPr>
          <w:rFonts w:ascii="Arial" w:eastAsiaTheme="minorEastAsia" w:hAnsi="Arial" w:cs="Arial"/>
          <w:sz w:val="20"/>
          <w:szCs w:val="20"/>
          <w:lang w:val="en-GB"/>
        </w:rPr>
        <w:t xml:space="preserve">MG is to </w:t>
      </w:r>
      <w:r w:rsidR="004039E1" w:rsidRPr="004039E1">
        <w:rPr>
          <w:rFonts w:ascii="Arial" w:eastAsiaTheme="minorEastAsia" w:hAnsi="Arial" w:cs="Arial"/>
          <w:sz w:val="20"/>
          <w:szCs w:val="20"/>
          <w:lang w:val="en-GB"/>
        </w:rPr>
        <w:t xml:space="preserve">realize system capacity gains </w:t>
      </w:r>
      <w:r w:rsidR="004039E1">
        <w:rPr>
          <w:rFonts w:ascii="Arial" w:eastAsiaTheme="minorEastAsia" w:hAnsi="Arial" w:cs="Arial"/>
          <w:sz w:val="20"/>
          <w:szCs w:val="20"/>
          <w:lang w:val="en-GB"/>
        </w:rPr>
        <w:t xml:space="preserve">while </w:t>
      </w:r>
      <w:r w:rsidR="004039E1" w:rsidRPr="004039E1">
        <w:rPr>
          <w:rFonts w:ascii="Arial" w:eastAsiaTheme="minorEastAsia" w:hAnsi="Arial" w:cs="Arial"/>
          <w:sz w:val="20"/>
          <w:szCs w:val="20"/>
          <w:lang w:val="en-GB"/>
        </w:rPr>
        <w:t>keep impact to mobility performance limited</w:t>
      </w:r>
      <w:r w:rsidR="004039E1">
        <w:rPr>
          <w:rFonts w:ascii="Arial" w:eastAsiaTheme="minorEastAsia" w:hAnsi="Arial" w:cs="Arial"/>
          <w:sz w:val="20"/>
          <w:szCs w:val="20"/>
          <w:lang w:val="en-GB"/>
        </w:rPr>
        <w:t xml:space="preserve">, therefore the intended </w:t>
      </w:r>
      <w:r w:rsidR="00C259D3">
        <w:rPr>
          <w:rFonts w:ascii="Arial" w:eastAsiaTheme="minorEastAsia" w:hAnsi="Arial" w:cs="Arial"/>
          <w:sz w:val="20"/>
          <w:szCs w:val="20"/>
          <w:lang w:val="en-GB"/>
        </w:rPr>
        <w:t xml:space="preserve">UEs would be </w:t>
      </w:r>
      <w:r w:rsidR="00501C75">
        <w:rPr>
          <w:rFonts w:ascii="Arial" w:eastAsiaTheme="minorEastAsia" w:hAnsi="Arial" w:cs="Arial"/>
          <w:sz w:val="20"/>
          <w:szCs w:val="20"/>
          <w:lang w:val="en-GB"/>
        </w:rPr>
        <w:t xml:space="preserve">UEs </w:t>
      </w:r>
      <w:r w:rsidR="00C259D3">
        <w:rPr>
          <w:rFonts w:ascii="Arial" w:eastAsiaTheme="minorEastAsia" w:hAnsi="Arial" w:cs="Arial"/>
          <w:sz w:val="20"/>
          <w:szCs w:val="20"/>
          <w:lang w:val="en-GB"/>
        </w:rPr>
        <w:t xml:space="preserve">which have either DL data </w:t>
      </w:r>
      <w:r w:rsidR="0031451A">
        <w:rPr>
          <w:rFonts w:ascii="Arial" w:eastAsiaTheme="minorEastAsia" w:hAnsi="Arial" w:cs="Arial"/>
          <w:sz w:val="20"/>
          <w:szCs w:val="20"/>
          <w:lang w:val="en-GB"/>
        </w:rPr>
        <w:t xml:space="preserve">or UL data to transmit. </w:t>
      </w:r>
      <w:r w:rsidR="00B37580">
        <w:rPr>
          <w:rFonts w:ascii="Arial" w:eastAsiaTheme="minorEastAsia" w:hAnsi="Arial" w:cs="Arial"/>
          <w:sz w:val="20"/>
          <w:szCs w:val="20"/>
          <w:lang w:val="en-GB"/>
        </w:rPr>
        <w:t xml:space="preserve">Since </w:t>
      </w:r>
      <w:r w:rsidR="00B7177E">
        <w:rPr>
          <w:rFonts w:ascii="Arial" w:eastAsiaTheme="minorEastAsia" w:hAnsi="Arial" w:cs="Arial"/>
          <w:sz w:val="20"/>
          <w:szCs w:val="20"/>
          <w:lang w:val="en-GB"/>
        </w:rPr>
        <w:t>when</w:t>
      </w:r>
      <w:r w:rsidR="00B37580">
        <w:rPr>
          <w:rFonts w:ascii="Arial" w:eastAsiaTheme="minorEastAsia" w:hAnsi="Arial" w:cs="Arial"/>
          <w:sz w:val="20"/>
          <w:szCs w:val="20"/>
          <w:lang w:val="en-GB"/>
        </w:rPr>
        <w:t xml:space="preserve"> the PDCCH indicates a new transmission (DL or UL), the </w:t>
      </w:r>
      <w:r w:rsidR="00911EDD">
        <w:rPr>
          <w:rFonts w:ascii="Arial" w:eastAsiaTheme="minorEastAsia" w:hAnsi="Arial" w:cs="Arial"/>
          <w:sz w:val="20"/>
          <w:szCs w:val="20"/>
          <w:lang w:val="en-GB"/>
        </w:rPr>
        <w:t xml:space="preserve">drx-inacitvityTimer will be started or restarted, </w:t>
      </w:r>
      <w:r w:rsidR="00B7177E">
        <w:rPr>
          <w:rFonts w:ascii="Arial" w:eastAsiaTheme="minorEastAsia" w:hAnsi="Arial" w:cs="Arial"/>
          <w:sz w:val="20"/>
          <w:szCs w:val="20"/>
          <w:lang w:val="en-GB"/>
        </w:rPr>
        <w:t xml:space="preserve">we think it is reasonable to assume </w:t>
      </w:r>
      <w:r w:rsidR="00F81685">
        <w:rPr>
          <w:rFonts w:ascii="Arial" w:eastAsiaTheme="minorEastAsia" w:hAnsi="Arial" w:cs="Arial"/>
          <w:sz w:val="20"/>
          <w:szCs w:val="20"/>
          <w:lang w:val="en-GB"/>
        </w:rPr>
        <w:t>to have active-time drive</w:t>
      </w:r>
      <w:r w:rsidR="004C2C43">
        <w:rPr>
          <w:rFonts w:ascii="Arial" w:eastAsiaTheme="minorEastAsia" w:hAnsi="Arial" w:cs="Arial"/>
          <w:sz w:val="20"/>
          <w:szCs w:val="20"/>
          <w:lang w:val="en-GB"/>
        </w:rPr>
        <w:t xml:space="preserve">n by inacitivity timer running (i.e., has not expired) </w:t>
      </w:r>
      <w:r w:rsidR="00F81685">
        <w:rPr>
          <w:rFonts w:ascii="Arial" w:eastAsiaTheme="minorEastAsia" w:hAnsi="Arial" w:cs="Arial"/>
          <w:sz w:val="20"/>
          <w:szCs w:val="20"/>
          <w:lang w:val="en-GB"/>
        </w:rPr>
        <w:t>during skipped MG period</w:t>
      </w:r>
      <w:r w:rsidR="0033248A">
        <w:rPr>
          <w:rFonts w:ascii="Arial" w:eastAsiaTheme="minorEastAsia" w:hAnsi="Arial" w:cs="Arial"/>
          <w:sz w:val="20"/>
          <w:szCs w:val="20"/>
          <w:lang w:val="en-GB"/>
        </w:rPr>
        <w:t xml:space="preserve">. </w:t>
      </w:r>
      <w:r w:rsidR="006B0B3E">
        <w:rPr>
          <w:rFonts w:ascii="Arial" w:eastAsiaTheme="minorEastAsia" w:hAnsi="Arial" w:cs="Arial"/>
          <w:sz w:val="20"/>
          <w:szCs w:val="20"/>
          <w:lang w:val="en-GB"/>
        </w:rPr>
        <w:t xml:space="preserve">Therefore, </w:t>
      </w:r>
      <w:r w:rsidR="00FA5455">
        <w:rPr>
          <w:rFonts w:ascii="Arial" w:eastAsiaTheme="minorEastAsia" w:hAnsi="Arial" w:cs="Arial"/>
          <w:sz w:val="20"/>
          <w:szCs w:val="20"/>
          <w:lang w:val="en-GB"/>
        </w:rPr>
        <w:t xml:space="preserve">as per our understanding, </w:t>
      </w:r>
      <w:r w:rsidR="006B0B3E" w:rsidRPr="006B0B3E">
        <w:rPr>
          <w:rFonts w:ascii="Arial" w:eastAsiaTheme="minorEastAsia" w:hAnsi="Arial" w:cs="Arial"/>
          <w:sz w:val="20"/>
          <w:szCs w:val="20"/>
          <w:lang w:val="en-GB"/>
        </w:rPr>
        <w:t xml:space="preserve">regarding impacts on </w:t>
      </w:r>
      <w:r w:rsidR="006B0B3E">
        <w:rPr>
          <w:rFonts w:ascii="Arial" w:eastAsiaTheme="minorEastAsia" w:hAnsi="Arial" w:cs="Arial"/>
          <w:sz w:val="20"/>
          <w:szCs w:val="20"/>
          <w:lang w:val="en-GB"/>
        </w:rPr>
        <w:t>DRX</w:t>
      </w:r>
      <w:r w:rsidR="006B0B3E" w:rsidRPr="006B0B3E">
        <w:rPr>
          <w:rFonts w:ascii="Arial" w:eastAsiaTheme="minorEastAsia" w:hAnsi="Arial" w:cs="Arial"/>
          <w:sz w:val="20"/>
          <w:szCs w:val="20"/>
          <w:lang w:val="en-GB"/>
        </w:rPr>
        <w:t xml:space="preserve"> from MG skipping, there are no impacts requiring specification changes/enhancements.</w:t>
      </w:r>
    </w:p>
    <w:p w14:paraId="5CD23660" w14:textId="4E6306EE" w:rsidR="001B6688" w:rsidRPr="006B0B3E" w:rsidRDefault="001B6688" w:rsidP="00831D28">
      <w:pPr>
        <w:ind w:firstLineChars="50" w:firstLine="100"/>
        <w:rPr>
          <w:rFonts w:ascii="Arial" w:eastAsiaTheme="minorEastAsia" w:hAnsi="Arial" w:cs="Arial"/>
          <w:sz w:val="20"/>
          <w:szCs w:val="20"/>
          <w:lang w:val="en-GB"/>
        </w:rPr>
      </w:pPr>
    </w:p>
    <w:p w14:paraId="231C0E0B" w14:textId="007D854F" w:rsidR="006A638B" w:rsidRPr="006B0B3E" w:rsidRDefault="006B0B3E" w:rsidP="0042235C">
      <w:pPr>
        <w:pStyle w:val="PropObs"/>
        <w:rPr>
          <w:rFonts w:ascii="Arial" w:eastAsia="DengXian" w:hAnsi="Arial" w:cs="Arial"/>
          <w:sz w:val="20"/>
          <w:szCs w:val="20"/>
          <w:lang w:eastAsia="zh-CN"/>
        </w:rPr>
      </w:pPr>
      <w:r w:rsidRPr="006B0B3E">
        <w:rPr>
          <w:rFonts w:ascii="Arial" w:hAnsi="Arial" w:cs="Arial"/>
          <w:sz w:val="21"/>
          <w:szCs w:val="21"/>
        </w:rPr>
        <w:t>Regrading impacts on DRX from MG skipping, RAN2 confirm that there are no impacts requiring specification changes/enhancements.</w:t>
      </w:r>
    </w:p>
    <w:p w14:paraId="1C59E3D8" w14:textId="5622CF7E" w:rsidR="000D01C7" w:rsidRDefault="004B2D82" w:rsidP="005765FC">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51ADCE15" w14:textId="53E862BD" w:rsidR="006B0B3E" w:rsidRDefault="00B05EF9" w:rsidP="00B05EF9">
      <w:pPr>
        <w:rPr>
          <w:rStyle w:val="af9"/>
          <w:rFonts w:ascii="Arial" w:hAnsi="Arial" w:cs="Arial"/>
          <w:i w:val="0"/>
          <w:iCs w:val="0"/>
          <w:sz w:val="20"/>
          <w:szCs w:val="20"/>
        </w:rPr>
      </w:pPr>
      <w:r w:rsidRPr="00B05EF9">
        <w:rPr>
          <w:rStyle w:val="af9"/>
          <w:rFonts w:ascii="Arial" w:hAnsi="Arial" w:cs="Arial"/>
          <w:i w:val="0"/>
          <w:iCs w:val="0"/>
          <w:sz w:val="20"/>
          <w:szCs w:val="20"/>
        </w:rPr>
        <w:t>This contribution further discusse</w:t>
      </w:r>
      <w:r w:rsidR="00010235">
        <w:rPr>
          <w:rStyle w:val="af9"/>
          <w:rFonts w:ascii="Arial" w:hAnsi="Arial" w:cs="Arial"/>
          <w:i w:val="0"/>
          <w:iCs w:val="0"/>
          <w:sz w:val="20"/>
          <w:szCs w:val="20"/>
        </w:rPr>
        <w:t>d</w:t>
      </w:r>
      <w:r w:rsidRPr="00B05EF9">
        <w:rPr>
          <w:rStyle w:val="af9"/>
          <w:rFonts w:ascii="Arial" w:hAnsi="Arial" w:cs="Arial"/>
          <w:i w:val="0"/>
          <w:iCs w:val="0"/>
          <w:sz w:val="20"/>
          <w:szCs w:val="20"/>
        </w:rPr>
        <w:t xml:space="preserve"> </w:t>
      </w:r>
      <w:r w:rsidR="00010235" w:rsidRPr="00010235">
        <w:rPr>
          <w:rStyle w:val="af9"/>
          <w:rFonts w:ascii="Arial" w:hAnsi="Arial" w:cs="Arial"/>
          <w:i w:val="0"/>
          <w:iCs w:val="0"/>
          <w:sz w:val="20"/>
          <w:szCs w:val="20"/>
        </w:rPr>
        <w:t>impacts on DSR and DRX from MG skipping.</w:t>
      </w:r>
    </w:p>
    <w:p w14:paraId="288FB6AF" w14:textId="77777777" w:rsidR="009B5A4B" w:rsidRDefault="009B5A4B" w:rsidP="00B05EF9">
      <w:pPr>
        <w:rPr>
          <w:rStyle w:val="af9"/>
          <w:rFonts w:ascii="Arial" w:hAnsi="Arial" w:cs="Arial"/>
          <w:i w:val="0"/>
          <w:iCs w:val="0"/>
          <w:sz w:val="20"/>
          <w:szCs w:val="20"/>
        </w:rPr>
      </w:pPr>
    </w:p>
    <w:p w14:paraId="562B7E99" w14:textId="5EA10777" w:rsidR="009B5A4B" w:rsidRPr="000B2FCE" w:rsidRDefault="009B5A4B" w:rsidP="00B05EF9">
      <w:pPr>
        <w:rPr>
          <w:rStyle w:val="af9"/>
          <w:rFonts w:ascii="Arial" w:hAnsi="Arial" w:cs="Arial"/>
          <w:i w:val="0"/>
          <w:iCs w:val="0"/>
          <w:sz w:val="20"/>
          <w:szCs w:val="20"/>
          <w:u w:val="single"/>
        </w:rPr>
      </w:pPr>
      <w:bookmarkStart w:id="15" w:name="_Hlk181909255"/>
      <w:r w:rsidRPr="000B2FCE">
        <w:rPr>
          <w:rStyle w:val="af9"/>
          <w:rFonts w:ascii="Arial" w:hAnsi="Arial" w:cs="Arial"/>
          <w:i w:val="0"/>
          <w:iCs w:val="0"/>
          <w:sz w:val="20"/>
          <w:szCs w:val="20"/>
          <w:u w:val="single"/>
        </w:rPr>
        <w:t>Impacts on DSR from MG skipping</w:t>
      </w:r>
    </w:p>
    <w:bookmarkEnd w:id="15"/>
    <w:p w14:paraId="2751CF52" w14:textId="77777777" w:rsidR="00010235" w:rsidRDefault="00010235" w:rsidP="00B05EF9">
      <w:pPr>
        <w:rPr>
          <w:rStyle w:val="af9"/>
          <w:rFonts w:ascii="Arial" w:hAnsi="Arial" w:cs="Arial"/>
          <w:i w:val="0"/>
          <w:iCs w:val="0"/>
          <w:sz w:val="20"/>
          <w:szCs w:val="20"/>
        </w:rPr>
      </w:pPr>
    </w:p>
    <w:p w14:paraId="27DE2AFA" w14:textId="4A89F5E6" w:rsidR="00010235" w:rsidRDefault="00010235" w:rsidP="00B05EF9">
      <w:pPr>
        <w:rPr>
          <w:rStyle w:val="af9"/>
          <w:rFonts w:ascii="Arial" w:hAnsi="Arial" w:cs="Arial"/>
          <w:b/>
          <w:bCs/>
          <w:i w:val="0"/>
          <w:iCs w:val="0"/>
          <w:sz w:val="20"/>
          <w:szCs w:val="20"/>
        </w:rPr>
      </w:pPr>
      <w:r w:rsidRPr="009D0C41">
        <w:rPr>
          <w:rStyle w:val="af9"/>
          <w:rFonts w:ascii="Arial" w:hAnsi="Arial" w:cs="Arial"/>
          <w:b/>
          <w:bCs/>
          <w:i w:val="0"/>
          <w:iCs w:val="0"/>
          <w:sz w:val="20"/>
          <w:szCs w:val="20"/>
        </w:rPr>
        <w:t>Observation 1</w:t>
      </w:r>
      <w:r w:rsidRPr="009D0C41">
        <w:rPr>
          <w:rStyle w:val="af9"/>
          <w:rFonts w:ascii="Arial" w:hAnsi="Arial" w:cs="Arial"/>
          <w:b/>
          <w:bCs/>
          <w:i w:val="0"/>
          <w:iCs w:val="0"/>
          <w:sz w:val="20"/>
          <w:szCs w:val="20"/>
        </w:rPr>
        <w:tab/>
      </w:r>
      <w:r w:rsidR="00993D91" w:rsidRPr="00993D91">
        <w:rPr>
          <w:rStyle w:val="af9"/>
          <w:rFonts w:ascii="Arial" w:hAnsi="Arial" w:cs="Arial"/>
          <w:b/>
          <w:bCs/>
          <w:i w:val="0"/>
          <w:iCs w:val="0"/>
          <w:sz w:val="20"/>
          <w:szCs w:val="20"/>
        </w:rPr>
        <w:t>When a particular gap/restriction is skipped with an explicit indication by DCI, the skipped MG period can be considered as a period during which the UE receives downlink channels/</w:t>
      </w:r>
      <w:r w:rsidR="00C4515A" w:rsidRPr="00993D91">
        <w:rPr>
          <w:rStyle w:val="af9"/>
          <w:rFonts w:ascii="Arial" w:hAnsi="Arial" w:cs="Arial"/>
          <w:b/>
          <w:bCs/>
          <w:i w:val="0"/>
          <w:iCs w:val="0"/>
          <w:sz w:val="20"/>
          <w:szCs w:val="20"/>
        </w:rPr>
        <w:t>signaling</w:t>
      </w:r>
      <w:r w:rsidR="00993D91" w:rsidRPr="00993D91">
        <w:rPr>
          <w:rStyle w:val="af9"/>
          <w:rFonts w:ascii="Arial" w:hAnsi="Arial" w:cs="Arial"/>
          <w:b/>
          <w:bCs/>
          <w:i w:val="0"/>
          <w:iCs w:val="0"/>
          <w:sz w:val="20"/>
          <w:szCs w:val="20"/>
        </w:rPr>
        <w:t xml:space="preserve"> and transmit uplink channels/</w:t>
      </w:r>
      <w:r w:rsidR="00C4515A" w:rsidRPr="00993D91">
        <w:rPr>
          <w:rStyle w:val="af9"/>
          <w:rFonts w:ascii="Arial" w:hAnsi="Arial" w:cs="Arial"/>
          <w:b/>
          <w:bCs/>
          <w:i w:val="0"/>
          <w:iCs w:val="0"/>
          <w:sz w:val="20"/>
          <w:szCs w:val="20"/>
        </w:rPr>
        <w:t>signaling</w:t>
      </w:r>
      <w:r w:rsidR="00993D91" w:rsidRPr="00993D91">
        <w:rPr>
          <w:rStyle w:val="af9"/>
          <w:rFonts w:ascii="Arial" w:hAnsi="Arial" w:cs="Arial"/>
          <w:b/>
          <w:bCs/>
          <w:i w:val="0"/>
          <w:iCs w:val="0"/>
          <w:sz w:val="20"/>
          <w:szCs w:val="20"/>
        </w:rPr>
        <w:t xml:space="preserve">. Such a UE </w:t>
      </w:r>
      <w:r w:rsidR="003A0F82" w:rsidRPr="00993D91">
        <w:rPr>
          <w:rStyle w:val="af9"/>
          <w:rFonts w:ascii="Arial" w:hAnsi="Arial" w:cs="Arial"/>
          <w:b/>
          <w:bCs/>
          <w:i w:val="0"/>
          <w:iCs w:val="0"/>
          <w:sz w:val="20"/>
          <w:szCs w:val="20"/>
        </w:rPr>
        <w:t>behavior</w:t>
      </w:r>
      <w:r w:rsidR="00993D91" w:rsidRPr="00993D91">
        <w:rPr>
          <w:rStyle w:val="af9"/>
          <w:rFonts w:ascii="Arial" w:hAnsi="Arial" w:cs="Arial"/>
          <w:b/>
          <w:bCs/>
          <w:i w:val="0"/>
          <w:iCs w:val="0"/>
          <w:sz w:val="20"/>
          <w:szCs w:val="20"/>
        </w:rPr>
        <w:t xml:space="preserve"> change caused by skipping MG is mainly at low</w:t>
      </w:r>
      <w:r w:rsidR="003A0F82">
        <w:rPr>
          <w:rStyle w:val="af9"/>
          <w:rFonts w:ascii="Arial" w:hAnsi="Arial" w:cs="Arial"/>
          <w:b/>
          <w:bCs/>
          <w:i w:val="0"/>
          <w:iCs w:val="0"/>
          <w:sz w:val="20"/>
          <w:szCs w:val="20"/>
        </w:rPr>
        <w:t>er</w:t>
      </w:r>
      <w:r w:rsidR="00993D91" w:rsidRPr="00993D91">
        <w:rPr>
          <w:rStyle w:val="af9"/>
          <w:rFonts w:ascii="Arial" w:hAnsi="Arial" w:cs="Arial"/>
          <w:b/>
          <w:bCs/>
          <w:i w:val="0"/>
          <w:iCs w:val="0"/>
          <w:sz w:val="20"/>
          <w:szCs w:val="20"/>
        </w:rPr>
        <w:t xml:space="preserve"> layer, i.e., physical layer.</w:t>
      </w:r>
    </w:p>
    <w:p w14:paraId="761E3C2F" w14:textId="77777777" w:rsidR="009B5A4B" w:rsidRPr="009D0C41" w:rsidRDefault="009B5A4B" w:rsidP="00B05EF9">
      <w:pPr>
        <w:rPr>
          <w:rStyle w:val="af9"/>
          <w:rFonts w:ascii="Arial" w:hAnsi="Arial" w:cs="Arial"/>
          <w:b/>
          <w:bCs/>
          <w:i w:val="0"/>
          <w:iCs w:val="0"/>
          <w:sz w:val="20"/>
          <w:szCs w:val="20"/>
        </w:rPr>
      </w:pPr>
    </w:p>
    <w:p w14:paraId="43793738" w14:textId="77777777" w:rsidR="00010235" w:rsidRPr="009D0C41" w:rsidRDefault="00010235" w:rsidP="00B05EF9">
      <w:pPr>
        <w:rPr>
          <w:rStyle w:val="af9"/>
          <w:rFonts w:ascii="Arial" w:hAnsi="Arial" w:cs="Arial"/>
          <w:b/>
          <w:bCs/>
          <w:i w:val="0"/>
          <w:iCs w:val="0"/>
          <w:sz w:val="20"/>
          <w:szCs w:val="20"/>
        </w:rPr>
      </w:pPr>
    </w:p>
    <w:p w14:paraId="2F7002E2" w14:textId="685E05C1" w:rsidR="00010235" w:rsidRDefault="00010235" w:rsidP="00B05EF9">
      <w:pPr>
        <w:rPr>
          <w:rStyle w:val="af9"/>
          <w:rFonts w:ascii="Arial" w:hAnsi="Arial" w:cs="Arial"/>
          <w:b/>
          <w:bCs/>
          <w:i w:val="0"/>
          <w:iCs w:val="0"/>
          <w:sz w:val="20"/>
          <w:szCs w:val="20"/>
        </w:rPr>
      </w:pPr>
      <w:r w:rsidRPr="009D0C41">
        <w:rPr>
          <w:rStyle w:val="af9"/>
          <w:rFonts w:ascii="Arial" w:hAnsi="Arial" w:cs="Arial"/>
          <w:b/>
          <w:bCs/>
          <w:i w:val="0"/>
          <w:iCs w:val="0"/>
          <w:sz w:val="20"/>
          <w:szCs w:val="20"/>
        </w:rPr>
        <w:t xml:space="preserve">Proposal 1: </w:t>
      </w:r>
      <w:r w:rsidR="00DF298D" w:rsidRPr="00DF298D">
        <w:rPr>
          <w:rStyle w:val="af9"/>
          <w:rFonts w:ascii="Arial" w:hAnsi="Arial" w:cs="Arial"/>
          <w:b/>
          <w:bCs/>
          <w:i w:val="0"/>
          <w:iCs w:val="0"/>
          <w:sz w:val="20"/>
          <w:szCs w:val="20"/>
        </w:rPr>
        <w:t>Regrading impacts on DSR from MG skipping, RAN2 confirm that there are no impacts requiring specification changes/enhancements.</w:t>
      </w:r>
    </w:p>
    <w:p w14:paraId="4017EB7C" w14:textId="77777777" w:rsidR="00C4515A" w:rsidRDefault="00C4515A" w:rsidP="00B05EF9">
      <w:pPr>
        <w:rPr>
          <w:rStyle w:val="af9"/>
          <w:rFonts w:ascii="Arial" w:hAnsi="Arial" w:cs="Arial"/>
          <w:b/>
          <w:bCs/>
          <w:i w:val="0"/>
          <w:iCs w:val="0"/>
          <w:sz w:val="20"/>
          <w:szCs w:val="20"/>
        </w:rPr>
      </w:pPr>
    </w:p>
    <w:p w14:paraId="358CE6FA" w14:textId="371B9987" w:rsidR="00C4515A" w:rsidRPr="000B2FCE" w:rsidRDefault="00C4515A" w:rsidP="00B05EF9">
      <w:pPr>
        <w:rPr>
          <w:rStyle w:val="af9"/>
          <w:rFonts w:ascii="Arial" w:hAnsi="Arial" w:cs="Arial"/>
          <w:i w:val="0"/>
          <w:iCs w:val="0"/>
          <w:sz w:val="20"/>
          <w:szCs w:val="20"/>
          <w:u w:val="single"/>
        </w:rPr>
      </w:pPr>
      <w:r w:rsidRPr="000B2FCE">
        <w:rPr>
          <w:rStyle w:val="af9"/>
          <w:rFonts w:ascii="Arial" w:hAnsi="Arial" w:cs="Arial"/>
          <w:i w:val="0"/>
          <w:iCs w:val="0"/>
          <w:sz w:val="20"/>
          <w:szCs w:val="20"/>
          <w:u w:val="single"/>
        </w:rPr>
        <w:t>Impacts on DR</w:t>
      </w:r>
      <w:r>
        <w:rPr>
          <w:rStyle w:val="af9"/>
          <w:rFonts w:ascii="Arial" w:hAnsi="Arial" w:cs="Arial"/>
          <w:i w:val="0"/>
          <w:iCs w:val="0"/>
          <w:sz w:val="20"/>
          <w:szCs w:val="20"/>
          <w:u w:val="single"/>
        </w:rPr>
        <w:t>X</w:t>
      </w:r>
      <w:r w:rsidRPr="000B2FCE">
        <w:rPr>
          <w:rStyle w:val="af9"/>
          <w:rFonts w:ascii="Arial" w:hAnsi="Arial" w:cs="Arial"/>
          <w:i w:val="0"/>
          <w:iCs w:val="0"/>
          <w:sz w:val="20"/>
          <w:szCs w:val="20"/>
          <w:u w:val="single"/>
        </w:rPr>
        <w:t xml:space="preserve"> from MG skipping</w:t>
      </w:r>
    </w:p>
    <w:p w14:paraId="12D631D2" w14:textId="77777777" w:rsidR="00C4515A" w:rsidRPr="009D0C41" w:rsidRDefault="00C4515A" w:rsidP="00B05EF9">
      <w:pPr>
        <w:rPr>
          <w:rStyle w:val="af9"/>
          <w:rFonts w:ascii="Arial" w:hAnsi="Arial" w:cs="Arial"/>
          <w:b/>
          <w:bCs/>
          <w:i w:val="0"/>
          <w:iCs w:val="0"/>
          <w:sz w:val="20"/>
          <w:szCs w:val="20"/>
        </w:rPr>
      </w:pPr>
    </w:p>
    <w:p w14:paraId="3F33726D" w14:textId="58075530" w:rsidR="00010235" w:rsidRPr="009D0C41" w:rsidRDefault="00C4515A" w:rsidP="00B05EF9">
      <w:pPr>
        <w:rPr>
          <w:rStyle w:val="af9"/>
          <w:rFonts w:ascii="Arial" w:hAnsi="Arial" w:cs="Arial"/>
          <w:b/>
          <w:bCs/>
          <w:i w:val="0"/>
          <w:iCs w:val="0"/>
          <w:sz w:val="20"/>
          <w:szCs w:val="20"/>
        </w:rPr>
      </w:pPr>
      <w:r w:rsidRPr="00C4515A">
        <w:rPr>
          <w:rStyle w:val="af9"/>
          <w:rFonts w:ascii="Arial" w:hAnsi="Arial" w:cs="Arial"/>
          <w:b/>
          <w:bCs/>
          <w:i w:val="0"/>
          <w:iCs w:val="0"/>
          <w:sz w:val="20"/>
          <w:szCs w:val="20"/>
        </w:rPr>
        <w:t>Observation 2</w:t>
      </w:r>
      <w:r w:rsidRPr="00C4515A">
        <w:rPr>
          <w:rStyle w:val="af9"/>
          <w:rFonts w:ascii="Arial" w:hAnsi="Arial" w:cs="Arial"/>
          <w:b/>
          <w:bCs/>
          <w:i w:val="0"/>
          <w:iCs w:val="0"/>
          <w:sz w:val="20"/>
          <w:szCs w:val="20"/>
        </w:rPr>
        <w:tab/>
        <w:t>During the skipped MG period, the PDCCH monitoring activity of the UE in RRC connected mode is also governed by DRX, BA, DCP and cell DTX.</w:t>
      </w:r>
    </w:p>
    <w:p w14:paraId="350F9DAA" w14:textId="1915D80B" w:rsidR="00010235" w:rsidRPr="00694A81" w:rsidRDefault="00694A81" w:rsidP="00B05EF9">
      <w:pPr>
        <w:rPr>
          <w:rStyle w:val="af9"/>
          <w:rFonts w:ascii="Arial" w:hAnsi="Arial" w:cs="Arial"/>
          <w:b/>
          <w:bCs/>
          <w:i w:val="0"/>
          <w:iCs w:val="0"/>
          <w:sz w:val="20"/>
          <w:szCs w:val="20"/>
        </w:rPr>
      </w:pPr>
      <w:r w:rsidRPr="00694A81">
        <w:rPr>
          <w:rStyle w:val="af9"/>
          <w:rFonts w:ascii="Arial" w:hAnsi="Arial" w:cs="Arial"/>
          <w:b/>
          <w:bCs/>
          <w:i w:val="0"/>
          <w:iCs w:val="0"/>
          <w:sz w:val="20"/>
          <w:szCs w:val="20"/>
        </w:rPr>
        <w:lastRenderedPageBreak/>
        <w:t>Proposal 2: Regrading impacts on DRX from MG skipping, RAN2 confirm that there are no impacts requiring specification changes/enhancements.</w:t>
      </w:r>
    </w:p>
    <w:p w14:paraId="32DB7960" w14:textId="34ED83EF" w:rsidR="000E3C78" w:rsidRPr="00976A1F" w:rsidRDefault="000E3C78" w:rsidP="005765FC">
      <w:pPr>
        <w:pStyle w:val="1"/>
        <w:numPr>
          <w:ilvl w:val="0"/>
          <w:numId w:val="0"/>
        </w:numPr>
        <w:ind w:left="432" w:hanging="432"/>
        <w:rPr>
          <w:rFonts w:eastAsia="SimSun" w:cs="Arial"/>
          <w:sz w:val="20"/>
          <w:szCs w:val="20"/>
          <w:lang w:val="en-US"/>
        </w:rPr>
      </w:pPr>
      <w:bookmarkStart w:id="16" w:name="OLE_LINK3"/>
      <w:r w:rsidRPr="00976A1F">
        <w:rPr>
          <w:rFonts w:eastAsia="SimSun" w:cs="Arial"/>
          <w:sz w:val="20"/>
          <w:szCs w:val="20"/>
          <w:lang w:val="en-US"/>
        </w:rPr>
        <w:t>References</w:t>
      </w:r>
    </w:p>
    <w:p w14:paraId="50A48597" w14:textId="4DF89D07" w:rsidR="00391B8D" w:rsidRDefault="000E1D60" w:rsidP="008263D5">
      <w:pPr>
        <w:pStyle w:val="Doc-title"/>
        <w:overflowPunct w:val="0"/>
        <w:rPr>
          <w:rFonts w:ascii="Arial" w:eastAsiaTheme="minorEastAsia" w:hAnsi="Arial" w:cs="Arial"/>
          <w:sz w:val="20"/>
          <w:szCs w:val="20"/>
        </w:rPr>
      </w:pPr>
      <w:bookmarkStart w:id="17" w:name="_Hlk117617461"/>
      <w:bookmarkEnd w:id="0"/>
      <w:bookmarkEnd w:id="1"/>
      <w:bookmarkEnd w:id="16"/>
      <w:r w:rsidRPr="00725740">
        <w:rPr>
          <w:rFonts w:ascii="Arial" w:eastAsiaTheme="minorEastAsia" w:hAnsi="Arial" w:cs="Arial"/>
          <w:sz w:val="20"/>
          <w:szCs w:val="20"/>
        </w:rPr>
        <w:t xml:space="preserve">[1] </w:t>
      </w:r>
      <w:r w:rsidR="00326B39">
        <w:rPr>
          <w:rFonts w:ascii="Arial" w:eastAsiaTheme="minorEastAsia" w:hAnsi="Arial" w:cs="Arial"/>
          <w:sz w:val="20"/>
          <w:szCs w:val="20"/>
        </w:rPr>
        <w:t>TS38.321</w:t>
      </w:r>
    </w:p>
    <w:p w14:paraId="775885A9" w14:textId="77777777" w:rsidR="0084791F" w:rsidRDefault="00273A55" w:rsidP="008263D5">
      <w:pPr>
        <w:pStyle w:val="Doc-title"/>
        <w:overflowPunct w:val="0"/>
        <w:rPr>
          <w:rFonts w:ascii="Arial" w:eastAsiaTheme="minorEastAsia" w:hAnsi="Arial" w:cs="Arial"/>
          <w:sz w:val="20"/>
          <w:szCs w:val="20"/>
        </w:rPr>
      </w:pPr>
      <w:r>
        <w:rPr>
          <w:rFonts w:ascii="Arial" w:eastAsiaTheme="minorEastAsia" w:hAnsi="Arial" w:cs="Arial"/>
          <w:sz w:val="20"/>
          <w:szCs w:val="20"/>
        </w:rPr>
        <w:t xml:space="preserve">[2] </w:t>
      </w:r>
      <w:r w:rsidR="00D947DB">
        <w:rPr>
          <w:rFonts w:ascii="Arial" w:eastAsiaTheme="minorEastAsia" w:hAnsi="Arial" w:cs="Arial"/>
          <w:sz w:val="20"/>
          <w:szCs w:val="20"/>
        </w:rPr>
        <w:t>TR38.835</w:t>
      </w:r>
    </w:p>
    <w:p w14:paraId="6A9D9F28" w14:textId="29AB4B81" w:rsidR="00B4103A" w:rsidRDefault="0084791F" w:rsidP="008263D5">
      <w:pPr>
        <w:pStyle w:val="Doc-title"/>
        <w:overflowPunct w:val="0"/>
        <w:rPr>
          <w:rFonts w:ascii="Arial" w:eastAsiaTheme="minorEastAsia" w:hAnsi="Arial" w:cs="Arial"/>
          <w:sz w:val="20"/>
          <w:szCs w:val="20"/>
        </w:rPr>
      </w:pPr>
      <w:r>
        <w:rPr>
          <w:rFonts w:ascii="Arial" w:eastAsiaTheme="minorEastAsia" w:hAnsi="Arial" w:cs="Arial"/>
          <w:sz w:val="20"/>
          <w:szCs w:val="20"/>
        </w:rPr>
        <w:t>[3] TS38.300</w:t>
      </w:r>
      <w:bookmarkEnd w:id="17"/>
    </w:p>
    <w:sectPr w:rsidR="00B4103A" w:rsidSect="005765FC">
      <w:footnotePr>
        <w:numRestart w:val="eachSect"/>
      </w:footnotePr>
      <w:pgSz w:w="11907" w:h="16840" w:code="9"/>
      <w:pgMar w:top="1418" w:right="1134" w:bottom="1134" w:left="1134" w:header="680" w:footer="567" w:gutter="0"/>
      <w:cols w:space="720"/>
      <w:docGrid w:linePitch="332" w:charSpace="19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93875" w14:textId="77777777" w:rsidR="00654A16" w:rsidRDefault="00654A16" w:rsidP="00796430">
      <w:r>
        <w:separator/>
      </w:r>
    </w:p>
  </w:endnote>
  <w:endnote w:type="continuationSeparator" w:id="0">
    <w:p w14:paraId="7C798621" w14:textId="77777777" w:rsidR="00654A16" w:rsidRDefault="00654A16" w:rsidP="00796430">
      <w:r>
        <w:continuationSeparator/>
      </w:r>
    </w:p>
  </w:endnote>
  <w:endnote w:type="continuationNotice" w:id="1">
    <w:p w14:paraId="09DFD27A" w14:textId="77777777" w:rsidR="00654A16" w:rsidRDefault="00654A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KaiTi_GB2312">
    <w:altName w:val="微软雅黑"/>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メイリオ">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F2C00" w14:textId="77777777" w:rsidR="00654A16" w:rsidRDefault="00654A16" w:rsidP="00796430">
      <w:r>
        <w:separator/>
      </w:r>
    </w:p>
  </w:footnote>
  <w:footnote w:type="continuationSeparator" w:id="0">
    <w:p w14:paraId="654265CA" w14:textId="77777777" w:rsidR="00654A16" w:rsidRDefault="00654A16" w:rsidP="00796430">
      <w:r>
        <w:continuationSeparator/>
      </w:r>
    </w:p>
  </w:footnote>
  <w:footnote w:type="continuationNotice" w:id="1">
    <w:p w14:paraId="45AF16F8" w14:textId="77777777" w:rsidR="00654A16" w:rsidRDefault="00654A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34169"/>
    <w:multiLevelType w:val="hybridMultilevel"/>
    <w:tmpl w:val="6810B744"/>
    <w:lvl w:ilvl="0" w:tplc="124E8F6A">
      <w:start w:val="1"/>
      <w:numFmt w:val="lowerLetter"/>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31834A0"/>
    <w:multiLevelType w:val="hybridMultilevel"/>
    <w:tmpl w:val="3122654A"/>
    <w:lvl w:ilvl="0" w:tplc="04090001">
      <w:start w:val="1"/>
      <w:numFmt w:val="bullet"/>
      <w:lvlText w:val=""/>
      <w:lvlJc w:val="left"/>
      <w:pPr>
        <w:ind w:left="560" w:hanging="440"/>
      </w:pPr>
      <w:rPr>
        <w:rFonts w:ascii="Wingdings" w:hAnsi="Wingdings"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8" w15:restartNumberingAfterBreak="0">
    <w:nsid w:val="18D31313"/>
    <w:multiLevelType w:val="hybridMultilevel"/>
    <w:tmpl w:val="C91260FE"/>
    <w:lvl w:ilvl="0" w:tplc="D29E94B8">
      <w:start w:val="2"/>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B3C40D96"/>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0F610CD"/>
    <w:multiLevelType w:val="hybridMultilevel"/>
    <w:tmpl w:val="AB0463A0"/>
    <w:lvl w:ilvl="0" w:tplc="6C764F04">
      <w:numFmt w:val="bullet"/>
      <w:lvlText w:val="-"/>
      <w:lvlJc w:val="left"/>
      <w:pPr>
        <w:ind w:left="560" w:hanging="360"/>
      </w:pPr>
      <w:rPr>
        <w:rFonts w:ascii="Arial" w:eastAsia="ＭＳ Ｐゴシック" w:hAnsi="Arial" w:cs="Arial"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3"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8" w15:restartNumberingAfterBreak="0">
    <w:nsid w:val="42753A6E"/>
    <w:multiLevelType w:val="hybridMultilevel"/>
    <w:tmpl w:val="FB34BAF8"/>
    <w:lvl w:ilvl="0" w:tplc="20000001">
      <w:start w:val="1"/>
      <w:numFmt w:val="bullet"/>
      <w:lvlText w:val=""/>
      <w:lvlJc w:val="left"/>
      <w:pPr>
        <w:ind w:left="522" w:hanging="420"/>
      </w:pPr>
      <w:rPr>
        <w:rFonts w:ascii="Symbol" w:hAnsi="Symbol" w:hint="default"/>
      </w:rPr>
    </w:lvl>
    <w:lvl w:ilvl="1" w:tplc="0409000B">
      <w:start w:val="1"/>
      <w:numFmt w:val="bullet"/>
      <w:lvlText w:val=""/>
      <w:lvlJc w:val="left"/>
      <w:pPr>
        <w:ind w:left="942" w:hanging="420"/>
      </w:pPr>
      <w:rPr>
        <w:rFonts w:ascii="Wingdings" w:hAnsi="Wingdings" w:hint="default"/>
      </w:rPr>
    </w:lvl>
    <w:lvl w:ilvl="2" w:tplc="0409000D">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9" w15:restartNumberingAfterBreak="0">
    <w:nsid w:val="437F2979"/>
    <w:multiLevelType w:val="hybridMultilevel"/>
    <w:tmpl w:val="9C281090"/>
    <w:lvl w:ilvl="0" w:tplc="D29E94B8">
      <w:start w:val="2"/>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1F08A7"/>
    <w:multiLevelType w:val="hybridMultilevel"/>
    <w:tmpl w:val="8646C3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8B0453A"/>
    <w:multiLevelType w:val="multilevel"/>
    <w:tmpl w:val="281E86BE"/>
    <w:numStyleLink w:val="Recommendation"/>
  </w:abstractNum>
  <w:abstractNum w:abstractNumId="2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4CEF2FAA"/>
    <w:multiLevelType w:val="hybridMultilevel"/>
    <w:tmpl w:val="DD7A53BE"/>
    <w:lvl w:ilvl="0" w:tplc="848A495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01505E"/>
    <w:multiLevelType w:val="hybridMultilevel"/>
    <w:tmpl w:val="A5C648CA"/>
    <w:name w:val="Recommend3"/>
    <w:lvl w:ilvl="0" w:tplc="F47834B8">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8" w15:restartNumberingAfterBreak="0">
    <w:nsid w:val="519E5BB1"/>
    <w:multiLevelType w:val="hybridMultilevel"/>
    <w:tmpl w:val="A0B4A058"/>
    <w:lvl w:ilvl="0" w:tplc="2E8E7D14">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9"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55184B1D"/>
    <w:multiLevelType w:val="hybridMultilevel"/>
    <w:tmpl w:val="D978875E"/>
    <w:lvl w:ilvl="0" w:tplc="CC72A77C">
      <w:start w:val="1"/>
      <w:numFmt w:val="bullet"/>
      <w:lvlText w:val=""/>
      <w:lvlJc w:val="left"/>
      <w:pPr>
        <w:ind w:left="582" w:hanging="440"/>
      </w:pPr>
      <w:rPr>
        <w:rFonts w:ascii="Symbol" w:hAnsi="Symbol" w:hint="default"/>
        <w:lang w:val="en-US"/>
      </w:rPr>
    </w:lvl>
    <w:lvl w:ilvl="1" w:tplc="0409000B" w:tentative="1">
      <w:start w:val="1"/>
      <w:numFmt w:val="bullet"/>
      <w:lvlText w:val=""/>
      <w:lvlJc w:val="left"/>
      <w:pPr>
        <w:ind w:left="1022" w:hanging="440"/>
      </w:pPr>
      <w:rPr>
        <w:rFonts w:ascii="Wingdings" w:hAnsi="Wingdings" w:hint="default"/>
      </w:rPr>
    </w:lvl>
    <w:lvl w:ilvl="2" w:tplc="0409000D" w:tentative="1">
      <w:start w:val="1"/>
      <w:numFmt w:val="bullet"/>
      <w:lvlText w:val=""/>
      <w:lvlJc w:val="left"/>
      <w:pPr>
        <w:ind w:left="1462" w:hanging="440"/>
      </w:pPr>
      <w:rPr>
        <w:rFonts w:ascii="Wingdings" w:hAnsi="Wingdings" w:hint="default"/>
      </w:rPr>
    </w:lvl>
    <w:lvl w:ilvl="3" w:tplc="04090001" w:tentative="1">
      <w:start w:val="1"/>
      <w:numFmt w:val="bullet"/>
      <w:lvlText w:val=""/>
      <w:lvlJc w:val="left"/>
      <w:pPr>
        <w:ind w:left="1902" w:hanging="440"/>
      </w:pPr>
      <w:rPr>
        <w:rFonts w:ascii="Wingdings" w:hAnsi="Wingdings" w:hint="default"/>
      </w:rPr>
    </w:lvl>
    <w:lvl w:ilvl="4" w:tplc="0409000B" w:tentative="1">
      <w:start w:val="1"/>
      <w:numFmt w:val="bullet"/>
      <w:lvlText w:val=""/>
      <w:lvlJc w:val="left"/>
      <w:pPr>
        <w:ind w:left="2342" w:hanging="440"/>
      </w:pPr>
      <w:rPr>
        <w:rFonts w:ascii="Wingdings" w:hAnsi="Wingdings" w:hint="default"/>
      </w:rPr>
    </w:lvl>
    <w:lvl w:ilvl="5" w:tplc="0409000D" w:tentative="1">
      <w:start w:val="1"/>
      <w:numFmt w:val="bullet"/>
      <w:lvlText w:val=""/>
      <w:lvlJc w:val="left"/>
      <w:pPr>
        <w:ind w:left="2782" w:hanging="440"/>
      </w:pPr>
      <w:rPr>
        <w:rFonts w:ascii="Wingdings" w:hAnsi="Wingdings" w:hint="default"/>
      </w:rPr>
    </w:lvl>
    <w:lvl w:ilvl="6" w:tplc="04090001" w:tentative="1">
      <w:start w:val="1"/>
      <w:numFmt w:val="bullet"/>
      <w:lvlText w:val=""/>
      <w:lvlJc w:val="left"/>
      <w:pPr>
        <w:ind w:left="3222" w:hanging="440"/>
      </w:pPr>
      <w:rPr>
        <w:rFonts w:ascii="Wingdings" w:hAnsi="Wingdings" w:hint="default"/>
      </w:rPr>
    </w:lvl>
    <w:lvl w:ilvl="7" w:tplc="0409000B" w:tentative="1">
      <w:start w:val="1"/>
      <w:numFmt w:val="bullet"/>
      <w:lvlText w:val=""/>
      <w:lvlJc w:val="left"/>
      <w:pPr>
        <w:ind w:left="3662" w:hanging="440"/>
      </w:pPr>
      <w:rPr>
        <w:rFonts w:ascii="Wingdings" w:hAnsi="Wingdings" w:hint="default"/>
      </w:rPr>
    </w:lvl>
    <w:lvl w:ilvl="8" w:tplc="0409000D" w:tentative="1">
      <w:start w:val="1"/>
      <w:numFmt w:val="bullet"/>
      <w:lvlText w:val=""/>
      <w:lvlJc w:val="left"/>
      <w:pPr>
        <w:ind w:left="4102" w:hanging="440"/>
      </w:pPr>
      <w:rPr>
        <w:rFonts w:ascii="Wingdings" w:hAnsi="Wingdings" w:hint="default"/>
      </w:rPr>
    </w:lvl>
  </w:abstractNum>
  <w:abstractNum w:abstractNumId="34"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64AF59FA"/>
    <w:multiLevelType w:val="hybridMultilevel"/>
    <w:tmpl w:val="F378F200"/>
    <w:lvl w:ilvl="0" w:tplc="D29E94B8">
      <w:start w:val="2"/>
      <w:numFmt w:val="bullet"/>
      <w:lvlText w:val="-"/>
      <w:lvlJc w:val="left"/>
      <w:pPr>
        <w:ind w:left="602" w:hanging="360"/>
      </w:pPr>
      <w:rPr>
        <w:rFonts w:ascii="Arial" w:eastAsiaTheme="minorEastAsia" w:hAnsi="Arial" w:cs="Arial" w:hint="default"/>
      </w:rPr>
    </w:lvl>
    <w:lvl w:ilvl="1" w:tplc="0409000B" w:tentative="1">
      <w:start w:val="1"/>
      <w:numFmt w:val="bullet"/>
      <w:lvlText w:val=""/>
      <w:lvlJc w:val="left"/>
      <w:pPr>
        <w:ind w:left="1082" w:hanging="420"/>
      </w:pPr>
      <w:rPr>
        <w:rFonts w:ascii="Wingdings" w:hAnsi="Wingdings" w:hint="default"/>
      </w:rPr>
    </w:lvl>
    <w:lvl w:ilvl="2" w:tplc="0409000D"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B" w:tentative="1">
      <w:start w:val="1"/>
      <w:numFmt w:val="bullet"/>
      <w:lvlText w:val=""/>
      <w:lvlJc w:val="left"/>
      <w:pPr>
        <w:ind w:left="2342" w:hanging="420"/>
      </w:pPr>
      <w:rPr>
        <w:rFonts w:ascii="Wingdings" w:hAnsi="Wingdings" w:hint="default"/>
      </w:rPr>
    </w:lvl>
    <w:lvl w:ilvl="5" w:tplc="0409000D"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B" w:tentative="1">
      <w:start w:val="1"/>
      <w:numFmt w:val="bullet"/>
      <w:lvlText w:val=""/>
      <w:lvlJc w:val="left"/>
      <w:pPr>
        <w:ind w:left="3602" w:hanging="420"/>
      </w:pPr>
      <w:rPr>
        <w:rFonts w:ascii="Wingdings" w:hAnsi="Wingdings" w:hint="default"/>
      </w:rPr>
    </w:lvl>
    <w:lvl w:ilvl="8" w:tplc="0409000D" w:tentative="1">
      <w:start w:val="1"/>
      <w:numFmt w:val="bullet"/>
      <w:lvlText w:val=""/>
      <w:lvlJc w:val="left"/>
      <w:pPr>
        <w:ind w:left="4022" w:hanging="420"/>
      </w:pPr>
      <w:rPr>
        <w:rFonts w:ascii="Wingdings" w:hAnsi="Wingdings" w:hint="default"/>
      </w:r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F256DC"/>
    <w:multiLevelType w:val="hybridMultilevel"/>
    <w:tmpl w:val="10C846F0"/>
    <w:lvl w:ilvl="0" w:tplc="2E8E7D1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8"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9E51066"/>
    <w:multiLevelType w:val="hybridMultilevel"/>
    <w:tmpl w:val="B884202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A8E7046"/>
    <w:multiLevelType w:val="hybridMultilevel"/>
    <w:tmpl w:val="8646C3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547378140">
    <w:abstractNumId w:val="1"/>
  </w:num>
  <w:num w:numId="2" w16cid:durableId="3097345">
    <w:abstractNumId w:val="24"/>
  </w:num>
  <w:num w:numId="3" w16cid:durableId="1911387009">
    <w:abstractNumId w:val="17"/>
  </w:num>
  <w:num w:numId="4" w16cid:durableId="469396474">
    <w:abstractNumId w:val="13"/>
  </w:num>
  <w:num w:numId="5" w16cid:durableId="1831561836">
    <w:abstractNumId w:val="34"/>
  </w:num>
  <w:num w:numId="6" w16cid:durableId="1358769801">
    <w:abstractNumId w:val="14"/>
  </w:num>
  <w:num w:numId="7" w16cid:durableId="688797243">
    <w:abstractNumId w:val="5"/>
  </w:num>
  <w:num w:numId="8" w16cid:durableId="366376558">
    <w:abstractNumId w:val="27"/>
  </w:num>
  <w:num w:numId="9" w16cid:durableId="1718704229">
    <w:abstractNumId w:val="30"/>
    <w:lvlOverride w:ilvl="0">
      <w:startOverride w:val="1"/>
    </w:lvlOverride>
  </w:num>
  <w:num w:numId="10" w16cid:durableId="1620912231">
    <w:abstractNumId w:val="4"/>
  </w:num>
  <w:num w:numId="11" w16cid:durableId="758138345">
    <w:abstractNumId w:val="23"/>
  </w:num>
  <w:num w:numId="12" w16cid:durableId="194584111">
    <w:abstractNumId w:val="3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41773">
    <w:abstractNumId w:val="43"/>
  </w:num>
  <w:num w:numId="14" w16cid:durableId="502204302">
    <w:abstractNumId w:val="10"/>
  </w:num>
  <w:num w:numId="15" w16cid:durableId="1175805715">
    <w:abstractNumId w:val="29"/>
  </w:num>
  <w:num w:numId="16" w16cid:durableId="789789203">
    <w:abstractNumId w:val="31"/>
  </w:num>
  <w:num w:numId="17" w16cid:durableId="920286893">
    <w:abstractNumId w:val="11"/>
  </w:num>
  <w:num w:numId="18" w16cid:durableId="1750730598">
    <w:abstractNumId w:val="6"/>
  </w:num>
  <w:num w:numId="19" w16cid:durableId="1533883400">
    <w:abstractNumId w:val="16"/>
  </w:num>
  <w:num w:numId="20" w16cid:durableId="1151025390">
    <w:abstractNumId w:val="32"/>
  </w:num>
  <w:num w:numId="21" w16cid:durableId="213395010">
    <w:abstractNumId w:val="18"/>
  </w:num>
  <w:num w:numId="22" w16cid:durableId="705057257">
    <w:abstractNumId w:val="20"/>
  </w:num>
  <w:num w:numId="23" w16cid:durableId="1300455672">
    <w:abstractNumId w:val="41"/>
  </w:num>
  <w:num w:numId="24" w16cid:durableId="180626911">
    <w:abstractNumId w:val="25"/>
  </w:num>
  <w:num w:numId="25" w16cid:durableId="2119640865">
    <w:abstractNumId w:val="25"/>
  </w:num>
  <w:num w:numId="26" w16cid:durableId="1678464181">
    <w:abstractNumId w:val="10"/>
    <w:lvlOverride w:ilvl="0">
      <w:startOverride w:val="1"/>
    </w:lvlOverride>
  </w:num>
  <w:num w:numId="27" w16cid:durableId="1665621693">
    <w:abstractNumId w:val="10"/>
    <w:lvlOverride w:ilvl="0">
      <w:startOverride w:val="1"/>
    </w:lvlOverride>
  </w:num>
  <w:num w:numId="28" w16cid:durableId="468590459">
    <w:abstractNumId w:val="37"/>
  </w:num>
  <w:num w:numId="29" w16cid:durableId="1220898147">
    <w:abstractNumId w:val="19"/>
  </w:num>
  <w:num w:numId="30" w16cid:durableId="647327448">
    <w:abstractNumId w:val="8"/>
  </w:num>
  <w:num w:numId="31" w16cid:durableId="1686131375">
    <w:abstractNumId w:val="28"/>
  </w:num>
  <w:num w:numId="32" w16cid:durableId="2055427718">
    <w:abstractNumId w:val="3"/>
  </w:num>
  <w:num w:numId="33" w16cid:durableId="911426964">
    <w:abstractNumId w:val="0"/>
  </w:num>
  <w:num w:numId="34" w16cid:durableId="19020579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6437997">
    <w:abstractNumId w:val="36"/>
  </w:num>
  <w:num w:numId="36" w16cid:durableId="1253322446">
    <w:abstractNumId w:val="10"/>
    <w:lvlOverride w:ilvl="0">
      <w:startOverride w:val="1"/>
    </w:lvlOverride>
  </w:num>
  <w:num w:numId="37" w16cid:durableId="1609462686">
    <w:abstractNumId w:val="40"/>
  </w:num>
  <w:num w:numId="38" w16cid:durableId="860435659">
    <w:abstractNumId w:val="35"/>
  </w:num>
  <w:num w:numId="39" w16cid:durableId="1425347370">
    <w:abstractNumId w:val="33"/>
  </w:num>
  <w:num w:numId="40" w16cid:durableId="916328392">
    <w:abstractNumId w:val="7"/>
  </w:num>
  <w:num w:numId="41" w16cid:durableId="486015573">
    <w:abstractNumId w:val="12"/>
  </w:num>
  <w:num w:numId="42" w16cid:durableId="965819599">
    <w:abstractNumId w:val="21"/>
  </w:num>
  <w:num w:numId="43" w16cid:durableId="2075160739">
    <w:abstractNumId w:val="10"/>
    <w:lvlOverride w:ilvl="0">
      <w:startOverride w:val="1"/>
    </w:lvlOverride>
  </w:num>
  <w:num w:numId="44" w16cid:durableId="8803787">
    <w:abstractNumId w:val="10"/>
    <w:lvlOverride w:ilvl="0">
      <w:startOverride w:val="1"/>
    </w:lvlOverride>
  </w:num>
  <w:num w:numId="45" w16cid:durableId="1193491305">
    <w:abstractNumId w:val="2"/>
  </w:num>
  <w:num w:numId="46" w16cid:durableId="1345135064">
    <w:abstractNumId w:val="15"/>
  </w:num>
  <w:num w:numId="47" w16cid:durableId="753555431">
    <w:abstractNumId w:val="38"/>
  </w:num>
  <w:num w:numId="48" w16cid:durableId="563686956">
    <w:abstractNumId w:val="9"/>
  </w:num>
  <w:num w:numId="49" w16cid:durableId="534005907">
    <w:abstractNumId w:val="22"/>
  </w:num>
  <w:num w:numId="50" w16cid:durableId="60757600">
    <w:abstractNumId w:val="4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9"/>
  <w:hyphenationZone w:val="425"/>
  <w:doNotHyphenateCaps/>
  <w:drawingGridHorizontalSpacing w:val="241"/>
  <w:drawingGridVerticalSpacing w:val="166"/>
  <w:displayVerticalDrawingGridEvery w:val="0"/>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200"/>
    <w:rsid w:val="00002368"/>
    <w:rsid w:val="000023A4"/>
    <w:rsid w:val="00002776"/>
    <w:rsid w:val="000029B4"/>
    <w:rsid w:val="000029FF"/>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CB3"/>
    <w:rsid w:val="00004E23"/>
    <w:rsid w:val="0000509D"/>
    <w:rsid w:val="0000554E"/>
    <w:rsid w:val="00005BC8"/>
    <w:rsid w:val="00005E7A"/>
    <w:rsid w:val="00005FE7"/>
    <w:rsid w:val="0000601A"/>
    <w:rsid w:val="0000618D"/>
    <w:rsid w:val="000064CC"/>
    <w:rsid w:val="000065B4"/>
    <w:rsid w:val="000068AB"/>
    <w:rsid w:val="000068B8"/>
    <w:rsid w:val="00006950"/>
    <w:rsid w:val="000069FB"/>
    <w:rsid w:val="00006B02"/>
    <w:rsid w:val="00006BA1"/>
    <w:rsid w:val="0000711C"/>
    <w:rsid w:val="0000766F"/>
    <w:rsid w:val="000077FF"/>
    <w:rsid w:val="0000781C"/>
    <w:rsid w:val="000079FF"/>
    <w:rsid w:val="00007AEF"/>
    <w:rsid w:val="00007DA8"/>
    <w:rsid w:val="0001006D"/>
    <w:rsid w:val="000100BA"/>
    <w:rsid w:val="00010235"/>
    <w:rsid w:val="000103C5"/>
    <w:rsid w:val="00010408"/>
    <w:rsid w:val="000104D3"/>
    <w:rsid w:val="0001099D"/>
    <w:rsid w:val="000110E0"/>
    <w:rsid w:val="00011461"/>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86B"/>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4C20"/>
    <w:rsid w:val="000250CD"/>
    <w:rsid w:val="00025807"/>
    <w:rsid w:val="000258E5"/>
    <w:rsid w:val="00025F3A"/>
    <w:rsid w:val="00026069"/>
    <w:rsid w:val="000260DB"/>
    <w:rsid w:val="00026964"/>
    <w:rsid w:val="00026C4A"/>
    <w:rsid w:val="00026D04"/>
    <w:rsid w:val="0002769F"/>
    <w:rsid w:val="000278F9"/>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081"/>
    <w:rsid w:val="000334C6"/>
    <w:rsid w:val="000335D4"/>
    <w:rsid w:val="00033B45"/>
    <w:rsid w:val="00033F97"/>
    <w:rsid w:val="00033FCB"/>
    <w:rsid w:val="00034131"/>
    <w:rsid w:val="000341B4"/>
    <w:rsid w:val="000342DC"/>
    <w:rsid w:val="0003431D"/>
    <w:rsid w:val="000345C2"/>
    <w:rsid w:val="00034D49"/>
    <w:rsid w:val="00035017"/>
    <w:rsid w:val="00035208"/>
    <w:rsid w:val="000352D9"/>
    <w:rsid w:val="0003579C"/>
    <w:rsid w:val="000357F7"/>
    <w:rsid w:val="00035ECE"/>
    <w:rsid w:val="00035FFA"/>
    <w:rsid w:val="00036426"/>
    <w:rsid w:val="00036583"/>
    <w:rsid w:val="00036585"/>
    <w:rsid w:val="000365FF"/>
    <w:rsid w:val="0003662D"/>
    <w:rsid w:val="00036674"/>
    <w:rsid w:val="00036A44"/>
    <w:rsid w:val="00036A85"/>
    <w:rsid w:val="00036DE9"/>
    <w:rsid w:val="00036EDC"/>
    <w:rsid w:val="00036F94"/>
    <w:rsid w:val="0003731B"/>
    <w:rsid w:val="00037469"/>
    <w:rsid w:val="0003756F"/>
    <w:rsid w:val="000377BE"/>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03F"/>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B9"/>
    <w:rsid w:val="00051CE9"/>
    <w:rsid w:val="00051D5B"/>
    <w:rsid w:val="000528B0"/>
    <w:rsid w:val="00052D6F"/>
    <w:rsid w:val="00052DE5"/>
    <w:rsid w:val="00053002"/>
    <w:rsid w:val="000531D3"/>
    <w:rsid w:val="00053438"/>
    <w:rsid w:val="000534A7"/>
    <w:rsid w:val="000537F6"/>
    <w:rsid w:val="00054198"/>
    <w:rsid w:val="000541BE"/>
    <w:rsid w:val="00054303"/>
    <w:rsid w:val="0005468E"/>
    <w:rsid w:val="00054B4C"/>
    <w:rsid w:val="00054C06"/>
    <w:rsid w:val="00054E21"/>
    <w:rsid w:val="00054E27"/>
    <w:rsid w:val="00054FCC"/>
    <w:rsid w:val="00055232"/>
    <w:rsid w:val="00055568"/>
    <w:rsid w:val="00055AB1"/>
    <w:rsid w:val="000560D1"/>
    <w:rsid w:val="00056218"/>
    <w:rsid w:val="00056705"/>
    <w:rsid w:val="00056745"/>
    <w:rsid w:val="00056A3D"/>
    <w:rsid w:val="00056C68"/>
    <w:rsid w:val="00056FFE"/>
    <w:rsid w:val="00057142"/>
    <w:rsid w:val="0005714A"/>
    <w:rsid w:val="000572C2"/>
    <w:rsid w:val="0005766D"/>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774"/>
    <w:rsid w:val="00063978"/>
    <w:rsid w:val="00063C66"/>
    <w:rsid w:val="00063CDD"/>
    <w:rsid w:val="00063D75"/>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BB1"/>
    <w:rsid w:val="00072D09"/>
    <w:rsid w:val="00072FDF"/>
    <w:rsid w:val="00073535"/>
    <w:rsid w:val="00073677"/>
    <w:rsid w:val="00073954"/>
    <w:rsid w:val="00073B12"/>
    <w:rsid w:val="00073B13"/>
    <w:rsid w:val="00073D04"/>
    <w:rsid w:val="00073DFA"/>
    <w:rsid w:val="00074287"/>
    <w:rsid w:val="000747B4"/>
    <w:rsid w:val="000748E0"/>
    <w:rsid w:val="000748F8"/>
    <w:rsid w:val="00074CBD"/>
    <w:rsid w:val="00074D19"/>
    <w:rsid w:val="00074D86"/>
    <w:rsid w:val="0007540D"/>
    <w:rsid w:val="00075659"/>
    <w:rsid w:val="000757F0"/>
    <w:rsid w:val="00075AA5"/>
    <w:rsid w:val="00075C50"/>
    <w:rsid w:val="00075C62"/>
    <w:rsid w:val="00075CFB"/>
    <w:rsid w:val="00075F7C"/>
    <w:rsid w:val="00076192"/>
    <w:rsid w:val="00076A9A"/>
    <w:rsid w:val="00076D84"/>
    <w:rsid w:val="0007709E"/>
    <w:rsid w:val="00077374"/>
    <w:rsid w:val="00077386"/>
    <w:rsid w:val="00077477"/>
    <w:rsid w:val="00077D5E"/>
    <w:rsid w:val="00077D6D"/>
    <w:rsid w:val="000800F2"/>
    <w:rsid w:val="000801DF"/>
    <w:rsid w:val="00080387"/>
    <w:rsid w:val="00080B9A"/>
    <w:rsid w:val="00080CD5"/>
    <w:rsid w:val="00080FD1"/>
    <w:rsid w:val="000813A2"/>
    <w:rsid w:val="00081455"/>
    <w:rsid w:val="00081A53"/>
    <w:rsid w:val="00081A6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D70"/>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25D"/>
    <w:rsid w:val="0009443F"/>
    <w:rsid w:val="00094A8F"/>
    <w:rsid w:val="00094B79"/>
    <w:rsid w:val="00094E49"/>
    <w:rsid w:val="000952AB"/>
    <w:rsid w:val="000954A2"/>
    <w:rsid w:val="000955F5"/>
    <w:rsid w:val="000960C1"/>
    <w:rsid w:val="0009622D"/>
    <w:rsid w:val="000962EB"/>
    <w:rsid w:val="0009638D"/>
    <w:rsid w:val="0009675C"/>
    <w:rsid w:val="000967FC"/>
    <w:rsid w:val="00096B77"/>
    <w:rsid w:val="00096C34"/>
    <w:rsid w:val="0009703F"/>
    <w:rsid w:val="00097488"/>
    <w:rsid w:val="00097634"/>
    <w:rsid w:val="0009768E"/>
    <w:rsid w:val="0009781D"/>
    <w:rsid w:val="000979B8"/>
    <w:rsid w:val="000A00B2"/>
    <w:rsid w:val="000A022F"/>
    <w:rsid w:val="000A0BAE"/>
    <w:rsid w:val="000A0D0D"/>
    <w:rsid w:val="000A0E2F"/>
    <w:rsid w:val="000A167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4FA6"/>
    <w:rsid w:val="000A511C"/>
    <w:rsid w:val="000A58E7"/>
    <w:rsid w:val="000A59A7"/>
    <w:rsid w:val="000A5E70"/>
    <w:rsid w:val="000A5F85"/>
    <w:rsid w:val="000A6271"/>
    <w:rsid w:val="000A645B"/>
    <w:rsid w:val="000A65DF"/>
    <w:rsid w:val="000A698B"/>
    <w:rsid w:val="000A6A0D"/>
    <w:rsid w:val="000A6A85"/>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5E"/>
    <w:rsid w:val="000B1997"/>
    <w:rsid w:val="000B21F1"/>
    <w:rsid w:val="000B248F"/>
    <w:rsid w:val="000B2673"/>
    <w:rsid w:val="000B2FCE"/>
    <w:rsid w:val="000B3421"/>
    <w:rsid w:val="000B3489"/>
    <w:rsid w:val="000B3836"/>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F3"/>
    <w:rsid w:val="000B690C"/>
    <w:rsid w:val="000B693E"/>
    <w:rsid w:val="000B7556"/>
    <w:rsid w:val="000B76C1"/>
    <w:rsid w:val="000B7B43"/>
    <w:rsid w:val="000C06CE"/>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35"/>
    <w:rsid w:val="000C5749"/>
    <w:rsid w:val="000C58A3"/>
    <w:rsid w:val="000C593C"/>
    <w:rsid w:val="000C5AF0"/>
    <w:rsid w:val="000C5EFB"/>
    <w:rsid w:val="000C5F19"/>
    <w:rsid w:val="000C63EE"/>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3F4"/>
    <w:rsid w:val="000D7466"/>
    <w:rsid w:val="000D789B"/>
    <w:rsid w:val="000D7AAE"/>
    <w:rsid w:val="000D7D73"/>
    <w:rsid w:val="000E0105"/>
    <w:rsid w:val="000E0430"/>
    <w:rsid w:val="000E05AC"/>
    <w:rsid w:val="000E0634"/>
    <w:rsid w:val="000E06B1"/>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490"/>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5EE8"/>
    <w:rsid w:val="000F6238"/>
    <w:rsid w:val="000F629F"/>
    <w:rsid w:val="000F62A3"/>
    <w:rsid w:val="000F65F0"/>
    <w:rsid w:val="000F686C"/>
    <w:rsid w:val="000F72B0"/>
    <w:rsid w:val="000F74A4"/>
    <w:rsid w:val="000F74AB"/>
    <w:rsid w:val="000F7655"/>
    <w:rsid w:val="000F7D9D"/>
    <w:rsid w:val="000F7E5A"/>
    <w:rsid w:val="000F7FAB"/>
    <w:rsid w:val="000F7FB4"/>
    <w:rsid w:val="001000C4"/>
    <w:rsid w:val="0010017A"/>
    <w:rsid w:val="00100672"/>
    <w:rsid w:val="00100983"/>
    <w:rsid w:val="00100A3F"/>
    <w:rsid w:val="00100DCE"/>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5FD6"/>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084"/>
    <w:rsid w:val="00120B5B"/>
    <w:rsid w:val="00120BCA"/>
    <w:rsid w:val="00120CF0"/>
    <w:rsid w:val="00120DE8"/>
    <w:rsid w:val="0012121F"/>
    <w:rsid w:val="001219AD"/>
    <w:rsid w:val="00121BC7"/>
    <w:rsid w:val="00121DB4"/>
    <w:rsid w:val="00121F15"/>
    <w:rsid w:val="00121FE2"/>
    <w:rsid w:val="001221F6"/>
    <w:rsid w:val="00122717"/>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5A9"/>
    <w:rsid w:val="001267DA"/>
    <w:rsid w:val="00126A4B"/>
    <w:rsid w:val="00126AE3"/>
    <w:rsid w:val="00126EEC"/>
    <w:rsid w:val="001270A5"/>
    <w:rsid w:val="00127592"/>
    <w:rsid w:val="00127957"/>
    <w:rsid w:val="00127979"/>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1FBA"/>
    <w:rsid w:val="00132339"/>
    <w:rsid w:val="001324F3"/>
    <w:rsid w:val="0013252A"/>
    <w:rsid w:val="001327B8"/>
    <w:rsid w:val="00132824"/>
    <w:rsid w:val="00132C95"/>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0FA0"/>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82"/>
    <w:rsid w:val="00145FA7"/>
    <w:rsid w:val="00145FC5"/>
    <w:rsid w:val="00146471"/>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22"/>
    <w:rsid w:val="0015093A"/>
    <w:rsid w:val="00150C06"/>
    <w:rsid w:val="001513C7"/>
    <w:rsid w:val="0015188D"/>
    <w:rsid w:val="00151AF9"/>
    <w:rsid w:val="00151C96"/>
    <w:rsid w:val="00151FF4"/>
    <w:rsid w:val="00152205"/>
    <w:rsid w:val="0015233E"/>
    <w:rsid w:val="0015236F"/>
    <w:rsid w:val="001524ED"/>
    <w:rsid w:val="00152C44"/>
    <w:rsid w:val="00152FC8"/>
    <w:rsid w:val="00153D74"/>
    <w:rsid w:val="001540B2"/>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2B7"/>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A5C"/>
    <w:rsid w:val="00163ED2"/>
    <w:rsid w:val="00163F72"/>
    <w:rsid w:val="00163FAC"/>
    <w:rsid w:val="00164160"/>
    <w:rsid w:val="00164427"/>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23"/>
    <w:rsid w:val="00166E3E"/>
    <w:rsid w:val="00166EBD"/>
    <w:rsid w:val="00167069"/>
    <w:rsid w:val="00167298"/>
    <w:rsid w:val="00167A38"/>
    <w:rsid w:val="00167B3D"/>
    <w:rsid w:val="00167D1B"/>
    <w:rsid w:val="00167DF3"/>
    <w:rsid w:val="001701FD"/>
    <w:rsid w:val="00170287"/>
    <w:rsid w:val="00170755"/>
    <w:rsid w:val="00170AF9"/>
    <w:rsid w:val="00170FAD"/>
    <w:rsid w:val="00171331"/>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96"/>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7A"/>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1C7F"/>
    <w:rsid w:val="00182250"/>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7FC"/>
    <w:rsid w:val="00193D74"/>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5A6"/>
    <w:rsid w:val="0019788D"/>
    <w:rsid w:val="00197D00"/>
    <w:rsid w:val="001A011D"/>
    <w:rsid w:val="001A02D3"/>
    <w:rsid w:val="001A040E"/>
    <w:rsid w:val="001A055D"/>
    <w:rsid w:val="001A060A"/>
    <w:rsid w:val="001A062B"/>
    <w:rsid w:val="001A0694"/>
    <w:rsid w:val="001A0C45"/>
    <w:rsid w:val="001A0E16"/>
    <w:rsid w:val="001A106F"/>
    <w:rsid w:val="001A1591"/>
    <w:rsid w:val="001A16B5"/>
    <w:rsid w:val="001A19BE"/>
    <w:rsid w:val="001A1DAD"/>
    <w:rsid w:val="001A1E29"/>
    <w:rsid w:val="001A1EAC"/>
    <w:rsid w:val="001A1F7A"/>
    <w:rsid w:val="001A2237"/>
    <w:rsid w:val="001A2281"/>
    <w:rsid w:val="001A3485"/>
    <w:rsid w:val="001A351D"/>
    <w:rsid w:val="001A3B5B"/>
    <w:rsid w:val="001A3E86"/>
    <w:rsid w:val="001A3EAE"/>
    <w:rsid w:val="001A4167"/>
    <w:rsid w:val="001A4368"/>
    <w:rsid w:val="001A43C5"/>
    <w:rsid w:val="001A4F52"/>
    <w:rsid w:val="001A51B0"/>
    <w:rsid w:val="001A55BA"/>
    <w:rsid w:val="001A582B"/>
    <w:rsid w:val="001A5988"/>
    <w:rsid w:val="001A5A9B"/>
    <w:rsid w:val="001A5FED"/>
    <w:rsid w:val="001A6416"/>
    <w:rsid w:val="001A6549"/>
    <w:rsid w:val="001A67E0"/>
    <w:rsid w:val="001A6829"/>
    <w:rsid w:val="001A6990"/>
    <w:rsid w:val="001A6ABD"/>
    <w:rsid w:val="001A6DE6"/>
    <w:rsid w:val="001A71A9"/>
    <w:rsid w:val="001A73D0"/>
    <w:rsid w:val="001A7456"/>
    <w:rsid w:val="001A74B3"/>
    <w:rsid w:val="001A750A"/>
    <w:rsid w:val="001A7886"/>
    <w:rsid w:val="001A7A15"/>
    <w:rsid w:val="001A7B00"/>
    <w:rsid w:val="001A7B6A"/>
    <w:rsid w:val="001A7D03"/>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688"/>
    <w:rsid w:val="001B69E6"/>
    <w:rsid w:val="001B6BB9"/>
    <w:rsid w:val="001B6C86"/>
    <w:rsid w:val="001B6FD3"/>
    <w:rsid w:val="001B755B"/>
    <w:rsid w:val="001B75DD"/>
    <w:rsid w:val="001B7714"/>
    <w:rsid w:val="001B7750"/>
    <w:rsid w:val="001B7936"/>
    <w:rsid w:val="001B7A45"/>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1B0"/>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6F"/>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2CA"/>
    <w:rsid w:val="001E366A"/>
    <w:rsid w:val="001E37BD"/>
    <w:rsid w:val="001E388C"/>
    <w:rsid w:val="001E38BC"/>
    <w:rsid w:val="001E4293"/>
    <w:rsid w:val="001E443B"/>
    <w:rsid w:val="001E4857"/>
    <w:rsid w:val="001E487C"/>
    <w:rsid w:val="001E48F0"/>
    <w:rsid w:val="001E49D8"/>
    <w:rsid w:val="001E4F5E"/>
    <w:rsid w:val="001E5149"/>
    <w:rsid w:val="001E5219"/>
    <w:rsid w:val="001E5480"/>
    <w:rsid w:val="001E64A6"/>
    <w:rsid w:val="001E66DD"/>
    <w:rsid w:val="001E69AC"/>
    <w:rsid w:val="001E6D10"/>
    <w:rsid w:val="001E6D97"/>
    <w:rsid w:val="001E7213"/>
    <w:rsid w:val="001E72A9"/>
    <w:rsid w:val="001E7401"/>
    <w:rsid w:val="001E74A3"/>
    <w:rsid w:val="001E7C40"/>
    <w:rsid w:val="001E7F30"/>
    <w:rsid w:val="001F0420"/>
    <w:rsid w:val="001F0422"/>
    <w:rsid w:val="001F06AD"/>
    <w:rsid w:val="001F0902"/>
    <w:rsid w:val="001F0D3C"/>
    <w:rsid w:val="001F12D7"/>
    <w:rsid w:val="001F1374"/>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7D9"/>
    <w:rsid w:val="00201D00"/>
    <w:rsid w:val="00201EE2"/>
    <w:rsid w:val="002023F2"/>
    <w:rsid w:val="0020243B"/>
    <w:rsid w:val="00202842"/>
    <w:rsid w:val="0020287F"/>
    <w:rsid w:val="00202A9B"/>
    <w:rsid w:val="00202C18"/>
    <w:rsid w:val="00202CB1"/>
    <w:rsid w:val="002030C5"/>
    <w:rsid w:val="00203142"/>
    <w:rsid w:val="002031AA"/>
    <w:rsid w:val="0020321C"/>
    <w:rsid w:val="0020347F"/>
    <w:rsid w:val="002034A8"/>
    <w:rsid w:val="00203805"/>
    <w:rsid w:val="00203E8B"/>
    <w:rsid w:val="00203EB9"/>
    <w:rsid w:val="00203F5E"/>
    <w:rsid w:val="00204126"/>
    <w:rsid w:val="0020426D"/>
    <w:rsid w:val="00204564"/>
    <w:rsid w:val="002045B5"/>
    <w:rsid w:val="00204F01"/>
    <w:rsid w:val="00204F2F"/>
    <w:rsid w:val="00204F90"/>
    <w:rsid w:val="00205230"/>
    <w:rsid w:val="002054E9"/>
    <w:rsid w:val="00205529"/>
    <w:rsid w:val="00205636"/>
    <w:rsid w:val="002056EA"/>
    <w:rsid w:val="00205724"/>
    <w:rsid w:val="00205888"/>
    <w:rsid w:val="002059CA"/>
    <w:rsid w:val="00205C66"/>
    <w:rsid w:val="00205CB1"/>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3C9"/>
    <w:rsid w:val="0021379C"/>
    <w:rsid w:val="00213A33"/>
    <w:rsid w:val="00213C7E"/>
    <w:rsid w:val="00214484"/>
    <w:rsid w:val="00214ADC"/>
    <w:rsid w:val="00214B53"/>
    <w:rsid w:val="00215079"/>
    <w:rsid w:val="002150FD"/>
    <w:rsid w:val="002153BE"/>
    <w:rsid w:val="00215612"/>
    <w:rsid w:val="00215911"/>
    <w:rsid w:val="002159F4"/>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C2E"/>
    <w:rsid w:val="00220D32"/>
    <w:rsid w:val="00221197"/>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5F5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482"/>
    <w:rsid w:val="00230D02"/>
    <w:rsid w:val="00230DF1"/>
    <w:rsid w:val="00230E79"/>
    <w:rsid w:val="00230EC5"/>
    <w:rsid w:val="002311CC"/>
    <w:rsid w:val="002313AD"/>
    <w:rsid w:val="002314E5"/>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1B3"/>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371"/>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56E"/>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47F43"/>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6E10"/>
    <w:rsid w:val="0025700F"/>
    <w:rsid w:val="00257307"/>
    <w:rsid w:val="00257533"/>
    <w:rsid w:val="002576A5"/>
    <w:rsid w:val="00257B6C"/>
    <w:rsid w:val="00257EA3"/>
    <w:rsid w:val="0026010B"/>
    <w:rsid w:val="00260226"/>
    <w:rsid w:val="002602B9"/>
    <w:rsid w:val="002603E0"/>
    <w:rsid w:val="002605FC"/>
    <w:rsid w:val="002606DB"/>
    <w:rsid w:val="002608BD"/>
    <w:rsid w:val="00260914"/>
    <w:rsid w:val="00260B5F"/>
    <w:rsid w:val="00260C76"/>
    <w:rsid w:val="0026116D"/>
    <w:rsid w:val="00261268"/>
    <w:rsid w:val="00261726"/>
    <w:rsid w:val="00261E94"/>
    <w:rsid w:val="002627E6"/>
    <w:rsid w:val="00262872"/>
    <w:rsid w:val="0026296D"/>
    <w:rsid w:val="002629E8"/>
    <w:rsid w:val="00262BF7"/>
    <w:rsid w:val="00262F52"/>
    <w:rsid w:val="00262F9C"/>
    <w:rsid w:val="00263203"/>
    <w:rsid w:val="00263476"/>
    <w:rsid w:val="0026349B"/>
    <w:rsid w:val="002634AC"/>
    <w:rsid w:val="002634E7"/>
    <w:rsid w:val="00263899"/>
    <w:rsid w:val="00263A16"/>
    <w:rsid w:val="00263B2F"/>
    <w:rsid w:val="00263C24"/>
    <w:rsid w:val="00263D47"/>
    <w:rsid w:val="00263E19"/>
    <w:rsid w:val="00263E8D"/>
    <w:rsid w:val="00263F56"/>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D33"/>
    <w:rsid w:val="00267D8E"/>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A5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6D18"/>
    <w:rsid w:val="00277086"/>
    <w:rsid w:val="00277239"/>
    <w:rsid w:val="002778DD"/>
    <w:rsid w:val="00277925"/>
    <w:rsid w:val="00277B1F"/>
    <w:rsid w:val="00277DC1"/>
    <w:rsid w:val="0028014B"/>
    <w:rsid w:val="002801AB"/>
    <w:rsid w:val="00280389"/>
    <w:rsid w:val="002803AE"/>
    <w:rsid w:val="002803B9"/>
    <w:rsid w:val="00280EA1"/>
    <w:rsid w:val="002811D7"/>
    <w:rsid w:val="002812D2"/>
    <w:rsid w:val="0028193E"/>
    <w:rsid w:val="00281D5B"/>
    <w:rsid w:val="00281F71"/>
    <w:rsid w:val="002822B2"/>
    <w:rsid w:val="002826F3"/>
    <w:rsid w:val="00282857"/>
    <w:rsid w:val="00282C0A"/>
    <w:rsid w:val="00282F05"/>
    <w:rsid w:val="0028320B"/>
    <w:rsid w:val="002834E9"/>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1CE"/>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787"/>
    <w:rsid w:val="002928A0"/>
    <w:rsid w:val="002929EE"/>
    <w:rsid w:val="00292F20"/>
    <w:rsid w:val="002930C7"/>
    <w:rsid w:val="0029351C"/>
    <w:rsid w:val="0029351D"/>
    <w:rsid w:val="002935F9"/>
    <w:rsid w:val="00293A05"/>
    <w:rsid w:val="00293B8A"/>
    <w:rsid w:val="00293CE6"/>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726A"/>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3FDD"/>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31B5"/>
    <w:rsid w:val="002B437B"/>
    <w:rsid w:val="002B4758"/>
    <w:rsid w:val="002B49AE"/>
    <w:rsid w:val="002B4E4B"/>
    <w:rsid w:val="002B4EFD"/>
    <w:rsid w:val="002B512B"/>
    <w:rsid w:val="002B516F"/>
    <w:rsid w:val="002B542C"/>
    <w:rsid w:val="002B56E2"/>
    <w:rsid w:val="002B57B2"/>
    <w:rsid w:val="002B59A1"/>
    <w:rsid w:val="002B5A29"/>
    <w:rsid w:val="002B5B17"/>
    <w:rsid w:val="002B5B78"/>
    <w:rsid w:val="002B5CCB"/>
    <w:rsid w:val="002B5D2B"/>
    <w:rsid w:val="002B5E85"/>
    <w:rsid w:val="002B5F3E"/>
    <w:rsid w:val="002B5F8D"/>
    <w:rsid w:val="002B5FE5"/>
    <w:rsid w:val="002B604D"/>
    <w:rsid w:val="002B6431"/>
    <w:rsid w:val="002B67B5"/>
    <w:rsid w:val="002B6D7B"/>
    <w:rsid w:val="002B7077"/>
    <w:rsid w:val="002B7988"/>
    <w:rsid w:val="002B7DC6"/>
    <w:rsid w:val="002C084C"/>
    <w:rsid w:val="002C086B"/>
    <w:rsid w:val="002C08DD"/>
    <w:rsid w:val="002C0A3E"/>
    <w:rsid w:val="002C0C10"/>
    <w:rsid w:val="002C0CE4"/>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3E9"/>
    <w:rsid w:val="002C46F8"/>
    <w:rsid w:val="002C4818"/>
    <w:rsid w:val="002C499F"/>
    <w:rsid w:val="002C4C31"/>
    <w:rsid w:val="002C4D84"/>
    <w:rsid w:val="002C4FD0"/>
    <w:rsid w:val="002C520A"/>
    <w:rsid w:val="002C586D"/>
    <w:rsid w:val="002C595F"/>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889"/>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5"/>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45"/>
    <w:rsid w:val="002D64C5"/>
    <w:rsid w:val="002D6C1F"/>
    <w:rsid w:val="002D6E72"/>
    <w:rsid w:val="002D7138"/>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827"/>
    <w:rsid w:val="002E39D4"/>
    <w:rsid w:val="002E3EC4"/>
    <w:rsid w:val="002E4014"/>
    <w:rsid w:val="002E4808"/>
    <w:rsid w:val="002E4BE2"/>
    <w:rsid w:val="002E4C8D"/>
    <w:rsid w:val="002E4D51"/>
    <w:rsid w:val="002E4F06"/>
    <w:rsid w:val="002E50E5"/>
    <w:rsid w:val="002E529F"/>
    <w:rsid w:val="002E552D"/>
    <w:rsid w:val="002E565E"/>
    <w:rsid w:val="002E60B2"/>
    <w:rsid w:val="002E6266"/>
    <w:rsid w:val="002E6545"/>
    <w:rsid w:val="002E683B"/>
    <w:rsid w:val="002E6A40"/>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755"/>
    <w:rsid w:val="002F2DD8"/>
    <w:rsid w:val="002F3008"/>
    <w:rsid w:val="002F308D"/>
    <w:rsid w:val="002F31F1"/>
    <w:rsid w:val="002F3294"/>
    <w:rsid w:val="002F34AB"/>
    <w:rsid w:val="002F34CD"/>
    <w:rsid w:val="002F3564"/>
    <w:rsid w:val="002F3691"/>
    <w:rsid w:val="002F370C"/>
    <w:rsid w:val="002F376D"/>
    <w:rsid w:val="002F3B7A"/>
    <w:rsid w:val="002F409E"/>
    <w:rsid w:val="002F4506"/>
    <w:rsid w:val="002F456A"/>
    <w:rsid w:val="002F4578"/>
    <w:rsid w:val="002F47BF"/>
    <w:rsid w:val="002F532E"/>
    <w:rsid w:val="002F5891"/>
    <w:rsid w:val="002F61E6"/>
    <w:rsid w:val="002F62E1"/>
    <w:rsid w:val="002F65F5"/>
    <w:rsid w:val="002F678C"/>
    <w:rsid w:val="002F6AA5"/>
    <w:rsid w:val="002F6B3F"/>
    <w:rsid w:val="002F6F19"/>
    <w:rsid w:val="002F6FC3"/>
    <w:rsid w:val="002F7256"/>
    <w:rsid w:val="002F7327"/>
    <w:rsid w:val="002F75C3"/>
    <w:rsid w:val="002F7606"/>
    <w:rsid w:val="002F780B"/>
    <w:rsid w:val="002F793D"/>
    <w:rsid w:val="002F798B"/>
    <w:rsid w:val="002F7A57"/>
    <w:rsid w:val="002F7AE3"/>
    <w:rsid w:val="002F7BC4"/>
    <w:rsid w:val="002F7CD1"/>
    <w:rsid w:val="002F7D1F"/>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37B"/>
    <w:rsid w:val="00313420"/>
    <w:rsid w:val="003134C2"/>
    <w:rsid w:val="00313982"/>
    <w:rsid w:val="00313A12"/>
    <w:rsid w:val="00313A55"/>
    <w:rsid w:val="00313A7A"/>
    <w:rsid w:val="00313D30"/>
    <w:rsid w:val="00314086"/>
    <w:rsid w:val="00314286"/>
    <w:rsid w:val="0031451A"/>
    <w:rsid w:val="00314A30"/>
    <w:rsid w:val="00314C2F"/>
    <w:rsid w:val="00314CF5"/>
    <w:rsid w:val="00314E0B"/>
    <w:rsid w:val="00314E95"/>
    <w:rsid w:val="0031510B"/>
    <w:rsid w:val="003152C9"/>
    <w:rsid w:val="00315435"/>
    <w:rsid w:val="00315C04"/>
    <w:rsid w:val="00315E60"/>
    <w:rsid w:val="00315F9B"/>
    <w:rsid w:val="0031614E"/>
    <w:rsid w:val="0031621C"/>
    <w:rsid w:val="003166A6"/>
    <w:rsid w:val="00316A6D"/>
    <w:rsid w:val="00316CAC"/>
    <w:rsid w:val="00316DAF"/>
    <w:rsid w:val="00317415"/>
    <w:rsid w:val="00317896"/>
    <w:rsid w:val="00317A20"/>
    <w:rsid w:val="00317E1A"/>
    <w:rsid w:val="003206F2"/>
    <w:rsid w:val="0032074B"/>
    <w:rsid w:val="003208E5"/>
    <w:rsid w:val="00320E9E"/>
    <w:rsid w:val="0032217F"/>
    <w:rsid w:val="003223D1"/>
    <w:rsid w:val="00322487"/>
    <w:rsid w:val="003224CE"/>
    <w:rsid w:val="003225AD"/>
    <w:rsid w:val="00322610"/>
    <w:rsid w:val="0032267C"/>
    <w:rsid w:val="00322754"/>
    <w:rsid w:val="00322A88"/>
    <w:rsid w:val="00322B5A"/>
    <w:rsid w:val="00322F7E"/>
    <w:rsid w:val="0032307B"/>
    <w:rsid w:val="00323387"/>
    <w:rsid w:val="003236C4"/>
    <w:rsid w:val="00323A15"/>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B39"/>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0F26"/>
    <w:rsid w:val="00331240"/>
    <w:rsid w:val="0033133C"/>
    <w:rsid w:val="0033141C"/>
    <w:rsid w:val="00331770"/>
    <w:rsid w:val="00331882"/>
    <w:rsid w:val="00331901"/>
    <w:rsid w:val="00331AC3"/>
    <w:rsid w:val="00331AE5"/>
    <w:rsid w:val="00331AF4"/>
    <w:rsid w:val="00331C4F"/>
    <w:rsid w:val="00331CE0"/>
    <w:rsid w:val="0033204F"/>
    <w:rsid w:val="00332388"/>
    <w:rsid w:val="0033248A"/>
    <w:rsid w:val="003325FE"/>
    <w:rsid w:val="00332950"/>
    <w:rsid w:val="00332A71"/>
    <w:rsid w:val="00332B7C"/>
    <w:rsid w:val="00332C69"/>
    <w:rsid w:val="00333252"/>
    <w:rsid w:val="003335B3"/>
    <w:rsid w:val="00333610"/>
    <w:rsid w:val="00333718"/>
    <w:rsid w:val="00333A86"/>
    <w:rsid w:val="00333D66"/>
    <w:rsid w:val="00333F9C"/>
    <w:rsid w:val="00334023"/>
    <w:rsid w:val="00334725"/>
    <w:rsid w:val="00334865"/>
    <w:rsid w:val="00334BD6"/>
    <w:rsid w:val="00334C41"/>
    <w:rsid w:val="00334D7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9"/>
    <w:rsid w:val="003445DF"/>
    <w:rsid w:val="003445EB"/>
    <w:rsid w:val="0034479B"/>
    <w:rsid w:val="0034498B"/>
    <w:rsid w:val="00344B38"/>
    <w:rsid w:val="0034501E"/>
    <w:rsid w:val="0034504C"/>
    <w:rsid w:val="003450DA"/>
    <w:rsid w:val="003450FD"/>
    <w:rsid w:val="0034545B"/>
    <w:rsid w:val="00345596"/>
    <w:rsid w:val="003455E3"/>
    <w:rsid w:val="0034565B"/>
    <w:rsid w:val="003457B0"/>
    <w:rsid w:val="00345AAB"/>
    <w:rsid w:val="00345B1A"/>
    <w:rsid w:val="00345F84"/>
    <w:rsid w:val="00345FEE"/>
    <w:rsid w:val="0034682D"/>
    <w:rsid w:val="00346BE5"/>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3D8"/>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7C6"/>
    <w:rsid w:val="00361AC3"/>
    <w:rsid w:val="00361EC4"/>
    <w:rsid w:val="00362004"/>
    <w:rsid w:val="0036215F"/>
    <w:rsid w:val="003621E9"/>
    <w:rsid w:val="00362261"/>
    <w:rsid w:val="00362391"/>
    <w:rsid w:val="00362529"/>
    <w:rsid w:val="00362A6B"/>
    <w:rsid w:val="00362F92"/>
    <w:rsid w:val="0036311A"/>
    <w:rsid w:val="0036320B"/>
    <w:rsid w:val="00363269"/>
    <w:rsid w:val="0036347A"/>
    <w:rsid w:val="00363ADB"/>
    <w:rsid w:val="00363BA6"/>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949"/>
    <w:rsid w:val="00366BCD"/>
    <w:rsid w:val="00366D96"/>
    <w:rsid w:val="00367646"/>
    <w:rsid w:val="00367B8E"/>
    <w:rsid w:val="00367BAD"/>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8E6"/>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F3A"/>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18F"/>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1E8"/>
    <w:rsid w:val="0039142D"/>
    <w:rsid w:val="00391877"/>
    <w:rsid w:val="0039190D"/>
    <w:rsid w:val="00391985"/>
    <w:rsid w:val="00391990"/>
    <w:rsid w:val="00391B8D"/>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12F"/>
    <w:rsid w:val="00395370"/>
    <w:rsid w:val="0039593A"/>
    <w:rsid w:val="003959A2"/>
    <w:rsid w:val="003959D5"/>
    <w:rsid w:val="00395A08"/>
    <w:rsid w:val="00395A64"/>
    <w:rsid w:val="00395C12"/>
    <w:rsid w:val="003960E3"/>
    <w:rsid w:val="00396329"/>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0F82"/>
    <w:rsid w:val="003A11B7"/>
    <w:rsid w:val="003A1439"/>
    <w:rsid w:val="003A1474"/>
    <w:rsid w:val="003A155C"/>
    <w:rsid w:val="003A171A"/>
    <w:rsid w:val="003A1732"/>
    <w:rsid w:val="003A1949"/>
    <w:rsid w:val="003A19AA"/>
    <w:rsid w:val="003A1DBA"/>
    <w:rsid w:val="003A20C1"/>
    <w:rsid w:val="003A23CE"/>
    <w:rsid w:val="003A26C9"/>
    <w:rsid w:val="003A26D9"/>
    <w:rsid w:val="003A2A47"/>
    <w:rsid w:val="003A2BC8"/>
    <w:rsid w:val="003A2D5C"/>
    <w:rsid w:val="003A31C8"/>
    <w:rsid w:val="003A3217"/>
    <w:rsid w:val="003A3308"/>
    <w:rsid w:val="003A3347"/>
    <w:rsid w:val="003A3557"/>
    <w:rsid w:val="003A39EE"/>
    <w:rsid w:val="003A3BC0"/>
    <w:rsid w:val="003A3CA8"/>
    <w:rsid w:val="003A414A"/>
    <w:rsid w:val="003A435E"/>
    <w:rsid w:val="003A43DB"/>
    <w:rsid w:val="003A465B"/>
    <w:rsid w:val="003A5339"/>
    <w:rsid w:val="003A538D"/>
    <w:rsid w:val="003A5B27"/>
    <w:rsid w:val="003A5BD8"/>
    <w:rsid w:val="003A5FF8"/>
    <w:rsid w:val="003A62BD"/>
    <w:rsid w:val="003A6489"/>
    <w:rsid w:val="003A65BD"/>
    <w:rsid w:val="003A67D2"/>
    <w:rsid w:val="003A6A0C"/>
    <w:rsid w:val="003A6ADC"/>
    <w:rsid w:val="003A6DA5"/>
    <w:rsid w:val="003A6DB3"/>
    <w:rsid w:val="003A7043"/>
    <w:rsid w:val="003A714A"/>
    <w:rsid w:val="003A7326"/>
    <w:rsid w:val="003A79E3"/>
    <w:rsid w:val="003B0007"/>
    <w:rsid w:val="003B01E3"/>
    <w:rsid w:val="003B09B3"/>
    <w:rsid w:val="003B0C87"/>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1F0D"/>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39B"/>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6D9"/>
    <w:rsid w:val="003D4B3D"/>
    <w:rsid w:val="003D4CE8"/>
    <w:rsid w:val="003D4FB0"/>
    <w:rsid w:val="003D513E"/>
    <w:rsid w:val="003D525E"/>
    <w:rsid w:val="003D615C"/>
    <w:rsid w:val="003D645A"/>
    <w:rsid w:val="003D64F5"/>
    <w:rsid w:val="003D6A98"/>
    <w:rsid w:val="003D6D5F"/>
    <w:rsid w:val="003D6DB9"/>
    <w:rsid w:val="003D6E1B"/>
    <w:rsid w:val="003D703E"/>
    <w:rsid w:val="003D70AE"/>
    <w:rsid w:val="003D716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98D"/>
    <w:rsid w:val="003E2C1B"/>
    <w:rsid w:val="003E2C91"/>
    <w:rsid w:val="003E32F3"/>
    <w:rsid w:val="003E3649"/>
    <w:rsid w:val="003E39DE"/>
    <w:rsid w:val="003E3DD5"/>
    <w:rsid w:val="003E4713"/>
    <w:rsid w:val="003E478D"/>
    <w:rsid w:val="003E4E65"/>
    <w:rsid w:val="003E4EA1"/>
    <w:rsid w:val="003E5419"/>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255"/>
    <w:rsid w:val="003F12DF"/>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B91"/>
    <w:rsid w:val="003F6D6B"/>
    <w:rsid w:val="003F73CA"/>
    <w:rsid w:val="003F73D2"/>
    <w:rsid w:val="003F749C"/>
    <w:rsid w:val="003F7552"/>
    <w:rsid w:val="003F7969"/>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2BA"/>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9E1"/>
    <w:rsid w:val="00403F61"/>
    <w:rsid w:val="004041F5"/>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D6A"/>
    <w:rsid w:val="00410FA8"/>
    <w:rsid w:val="004116F8"/>
    <w:rsid w:val="004117DA"/>
    <w:rsid w:val="004118AC"/>
    <w:rsid w:val="00411D07"/>
    <w:rsid w:val="00411DAA"/>
    <w:rsid w:val="00411E68"/>
    <w:rsid w:val="00411EDC"/>
    <w:rsid w:val="004121B7"/>
    <w:rsid w:val="00412767"/>
    <w:rsid w:val="00412A9E"/>
    <w:rsid w:val="00412B10"/>
    <w:rsid w:val="00412CD0"/>
    <w:rsid w:val="00412E2E"/>
    <w:rsid w:val="00412E47"/>
    <w:rsid w:val="004132D1"/>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CD7"/>
    <w:rsid w:val="00421FF6"/>
    <w:rsid w:val="0042208B"/>
    <w:rsid w:val="00422257"/>
    <w:rsid w:val="004222E1"/>
    <w:rsid w:val="0042243E"/>
    <w:rsid w:val="0042282C"/>
    <w:rsid w:val="00422C7D"/>
    <w:rsid w:val="00423000"/>
    <w:rsid w:val="004230B9"/>
    <w:rsid w:val="00423107"/>
    <w:rsid w:val="004232CF"/>
    <w:rsid w:val="00423740"/>
    <w:rsid w:val="00423B23"/>
    <w:rsid w:val="00423F8B"/>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ADF"/>
    <w:rsid w:val="00430D9A"/>
    <w:rsid w:val="0043255F"/>
    <w:rsid w:val="004329B6"/>
    <w:rsid w:val="00432C17"/>
    <w:rsid w:val="00432DC6"/>
    <w:rsid w:val="00432E5B"/>
    <w:rsid w:val="00432E86"/>
    <w:rsid w:val="00433588"/>
    <w:rsid w:val="00433883"/>
    <w:rsid w:val="00433BA8"/>
    <w:rsid w:val="00434013"/>
    <w:rsid w:val="004340D1"/>
    <w:rsid w:val="00434380"/>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86B"/>
    <w:rsid w:val="00437AE6"/>
    <w:rsid w:val="00437C0F"/>
    <w:rsid w:val="0044044A"/>
    <w:rsid w:val="00440B4D"/>
    <w:rsid w:val="00440E40"/>
    <w:rsid w:val="004416D6"/>
    <w:rsid w:val="004417A7"/>
    <w:rsid w:val="00441807"/>
    <w:rsid w:val="0044192C"/>
    <w:rsid w:val="00441BA9"/>
    <w:rsid w:val="00441C25"/>
    <w:rsid w:val="00441D0F"/>
    <w:rsid w:val="0044202A"/>
    <w:rsid w:val="00442048"/>
    <w:rsid w:val="00442413"/>
    <w:rsid w:val="00442722"/>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5"/>
    <w:rsid w:val="0044627C"/>
    <w:rsid w:val="004464CB"/>
    <w:rsid w:val="004466FA"/>
    <w:rsid w:val="004467B2"/>
    <w:rsid w:val="00446E8B"/>
    <w:rsid w:val="00446E9D"/>
    <w:rsid w:val="00447033"/>
    <w:rsid w:val="004475D0"/>
    <w:rsid w:val="00447801"/>
    <w:rsid w:val="00447C39"/>
    <w:rsid w:val="00447D35"/>
    <w:rsid w:val="00447F68"/>
    <w:rsid w:val="004507D9"/>
    <w:rsid w:val="00450C82"/>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1FA9"/>
    <w:rsid w:val="004623B9"/>
    <w:rsid w:val="00462B52"/>
    <w:rsid w:val="00463043"/>
    <w:rsid w:val="0046306D"/>
    <w:rsid w:val="00463077"/>
    <w:rsid w:val="00463278"/>
    <w:rsid w:val="00463C88"/>
    <w:rsid w:val="00463E20"/>
    <w:rsid w:val="00463E8A"/>
    <w:rsid w:val="00464377"/>
    <w:rsid w:val="004646FB"/>
    <w:rsid w:val="0046479E"/>
    <w:rsid w:val="00464979"/>
    <w:rsid w:val="00464CB0"/>
    <w:rsid w:val="0046538E"/>
    <w:rsid w:val="004659B7"/>
    <w:rsid w:val="0046629E"/>
    <w:rsid w:val="00466753"/>
    <w:rsid w:val="00466A9F"/>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394"/>
    <w:rsid w:val="00470547"/>
    <w:rsid w:val="00470602"/>
    <w:rsid w:val="00470B6E"/>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9A1"/>
    <w:rsid w:val="00473ADD"/>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11E"/>
    <w:rsid w:val="004802A8"/>
    <w:rsid w:val="0048046F"/>
    <w:rsid w:val="004805E6"/>
    <w:rsid w:val="00480887"/>
    <w:rsid w:val="00480C17"/>
    <w:rsid w:val="00480DDA"/>
    <w:rsid w:val="00480E14"/>
    <w:rsid w:val="00480E15"/>
    <w:rsid w:val="00481409"/>
    <w:rsid w:val="00481695"/>
    <w:rsid w:val="004816D2"/>
    <w:rsid w:val="0048188E"/>
    <w:rsid w:val="004818AE"/>
    <w:rsid w:val="00481B46"/>
    <w:rsid w:val="00481DCC"/>
    <w:rsid w:val="00481E5D"/>
    <w:rsid w:val="00481E8F"/>
    <w:rsid w:val="00481EDF"/>
    <w:rsid w:val="004822C9"/>
    <w:rsid w:val="00482636"/>
    <w:rsid w:val="0048267E"/>
    <w:rsid w:val="0048294B"/>
    <w:rsid w:val="00482C92"/>
    <w:rsid w:val="00482EFA"/>
    <w:rsid w:val="0048313E"/>
    <w:rsid w:val="004837EE"/>
    <w:rsid w:val="00483834"/>
    <w:rsid w:val="004839BF"/>
    <w:rsid w:val="00483D69"/>
    <w:rsid w:val="004841CE"/>
    <w:rsid w:val="004842A2"/>
    <w:rsid w:val="004842EF"/>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3B3"/>
    <w:rsid w:val="004915BF"/>
    <w:rsid w:val="00491715"/>
    <w:rsid w:val="00491742"/>
    <w:rsid w:val="00491B23"/>
    <w:rsid w:val="00492246"/>
    <w:rsid w:val="00492647"/>
    <w:rsid w:val="00492D8C"/>
    <w:rsid w:val="00492F37"/>
    <w:rsid w:val="00492FF3"/>
    <w:rsid w:val="0049332C"/>
    <w:rsid w:val="004933AE"/>
    <w:rsid w:val="00493460"/>
    <w:rsid w:val="00493522"/>
    <w:rsid w:val="004935B5"/>
    <w:rsid w:val="00493979"/>
    <w:rsid w:val="00493F0E"/>
    <w:rsid w:val="0049416F"/>
    <w:rsid w:val="00494456"/>
    <w:rsid w:val="004949E1"/>
    <w:rsid w:val="00494A23"/>
    <w:rsid w:val="00494A5C"/>
    <w:rsid w:val="00494A8B"/>
    <w:rsid w:val="00494DAA"/>
    <w:rsid w:val="004955A9"/>
    <w:rsid w:val="00495679"/>
    <w:rsid w:val="004957AA"/>
    <w:rsid w:val="00495BD2"/>
    <w:rsid w:val="00495BD4"/>
    <w:rsid w:val="00495DC8"/>
    <w:rsid w:val="004961C6"/>
    <w:rsid w:val="004968F0"/>
    <w:rsid w:val="004969F4"/>
    <w:rsid w:val="00496A58"/>
    <w:rsid w:val="00496C1A"/>
    <w:rsid w:val="00496C91"/>
    <w:rsid w:val="00497303"/>
    <w:rsid w:val="00497575"/>
    <w:rsid w:val="004975C3"/>
    <w:rsid w:val="004978B5"/>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9D4"/>
    <w:rsid w:val="004A5F2C"/>
    <w:rsid w:val="004A6517"/>
    <w:rsid w:val="004A6689"/>
    <w:rsid w:val="004A68D8"/>
    <w:rsid w:val="004A69A7"/>
    <w:rsid w:val="004A6C58"/>
    <w:rsid w:val="004A6F69"/>
    <w:rsid w:val="004A72B1"/>
    <w:rsid w:val="004A73CD"/>
    <w:rsid w:val="004A7699"/>
    <w:rsid w:val="004A77C0"/>
    <w:rsid w:val="004A7C69"/>
    <w:rsid w:val="004B00AF"/>
    <w:rsid w:val="004B010E"/>
    <w:rsid w:val="004B01F6"/>
    <w:rsid w:val="004B0427"/>
    <w:rsid w:val="004B0B0B"/>
    <w:rsid w:val="004B0E8E"/>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3F54"/>
    <w:rsid w:val="004B431C"/>
    <w:rsid w:val="004B4514"/>
    <w:rsid w:val="004B4603"/>
    <w:rsid w:val="004B467E"/>
    <w:rsid w:val="004B47A7"/>
    <w:rsid w:val="004B4F59"/>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43"/>
    <w:rsid w:val="004C2CA8"/>
    <w:rsid w:val="004C344E"/>
    <w:rsid w:val="004C35E9"/>
    <w:rsid w:val="004C36DA"/>
    <w:rsid w:val="004C3810"/>
    <w:rsid w:val="004C3B42"/>
    <w:rsid w:val="004C4066"/>
    <w:rsid w:val="004C4290"/>
    <w:rsid w:val="004C43C5"/>
    <w:rsid w:val="004C519E"/>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C26"/>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3C4"/>
    <w:rsid w:val="004F2875"/>
    <w:rsid w:val="004F2F9A"/>
    <w:rsid w:val="004F34BF"/>
    <w:rsid w:val="004F35DF"/>
    <w:rsid w:val="004F38FC"/>
    <w:rsid w:val="004F3955"/>
    <w:rsid w:val="004F3CFD"/>
    <w:rsid w:val="004F3F15"/>
    <w:rsid w:val="004F3F7F"/>
    <w:rsid w:val="004F4233"/>
    <w:rsid w:val="004F4379"/>
    <w:rsid w:val="004F4B8A"/>
    <w:rsid w:val="004F4C92"/>
    <w:rsid w:val="004F4E6C"/>
    <w:rsid w:val="004F5122"/>
    <w:rsid w:val="004F5E9A"/>
    <w:rsid w:val="004F611A"/>
    <w:rsid w:val="004F61A5"/>
    <w:rsid w:val="004F625B"/>
    <w:rsid w:val="004F6373"/>
    <w:rsid w:val="004F6423"/>
    <w:rsid w:val="004F6462"/>
    <w:rsid w:val="004F6555"/>
    <w:rsid w:val="004F6A55"/>
    <w:rsid w:val="004F6D4D"/>
    <w:rsid w:val="004F70EC"/>
    <w:rsid w:val="004F7118"/>
    <w:rsid w:val="004F7413"/>
    <w:rsid w:val="004F74B5"/>
    <w:rsid w:val="004F77CF"/>
    <w:rsid w:val="004F795A"/>
    <w:rsid w:val="004F7B24"/>
    <w:rsid w:val="004F7C67"/>
    <w:rsid w:val="004F7E2B"/>
    <w:rsid w:val="004F7E5F"/>
    <w:rsid w:val="004F7F9F"/>
    <w:rsid w:val="0050099E"/>
    <w:rsid w:val="005009AB"/>
    <w:rsid w:val="00500DF6"/>
    <w:rsid w:val="0050110A"/>
    <w:rsid w:val="0050120D"/>
    <w:rsid w:val="005014A3"/>
    <w:rsid w:val="00501BC1"/>
    <w:rsid w:val="00501C75"/>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4D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1C4"/>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EDD"/>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0E"/>
    <w:rsid w:val="00517096"/>
    <w:rsid w:val="005174F3"/>
    <w:rsid w:val="00517654"/>
    <w:rsid w:val="0051767E"/>
    <w:rsid w:val="0052000D"/>
    <w:rsid w:val="005202AD"/>
    <w:rsid w:val="005204D4"/>
    <w:rsid w:val="0052063B"/>
    <w:rsid w:val="00520E39"/>
    <w:rsid w:val="00521264"/>
    <w:rsid w:val="005216FE"/>
    <w:rsid w:val="00521D65"/>
    <w:rsid w:val="00521E6B"/>
    <w:rsid w:val="0052223C"/>
    <w:rsid w:val="00522583"/>
    <w:rsid w:val="00522921"/>
    <w:rsid w:val="00522DE7"/>
    <w:rsid w:val="0052310F"/>
    <w:rsid w:val="00523158"/>
    <w:rsid w:val="005232A5"/>
    <w:rsid w:val="005233B7"/>
    <w:rsid w:val="005236AE"/>
    <w:rsid w:val="005236BF"/>
    <w:rsid w:val="00523756"/>
    <w:rsid w:val="00523760"/>
    <w:rsid w:val="00523834"/>
    <w:rsid w:val="005239B2"/>
    <w:rsid w:val="005239FA"/>
    <w:rsid w:val="00523DB3"/>
    <w:rsid w:val="00524343"/>
    <w:rsid w:val="005246F5"/>
    <w:rsid w:val="005249E0"/>
    <w:rsid w:val="0052507B"/>
    <w:rsid w:val="005252F1"/>
    <w:rsid w:val="0052560F"/>
    <w:rsid w:val="00525912"/>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27F"/>
    <w:rsid w:val="00532616"/>
    <w:rsid w:val="0053297B"/>
    <w:rsid w:val="00532B65"/>
    <w:rsid w:val="00532C20"/>
    <w:rsid w:val="00532CBC"/>
    <w:rsid w:val="00532D0D"/>
    <w:rsid w:val="00532DC4"/>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752"/>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865"/>
    <w:rsid w:val="00542951"/>
    <w:rsid w:val="00542AA1"/>
    <w:rsid w:val="00542D97"/>
    <w:rsid w:val="00542F1C"/>
    <w:rsid w:val="00542F2B"/>
    <w:rsid w:val="00542F61"/>
    <w:rsid w:val="00542F79"/>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424"/>
    <w:rsid w:val="00550537"/>
    <w:rsid w:val="00550CD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601F0"/>
    <w:rsid w:val="00560255"/>
    <w:rsid w:val="00560844"/>
    <w:rsid w:val="00560A90"/>
    <w:rsid w:val="00560C7B"/>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5F"/>
    <w:rsid w:val="00562D95"/>
    <w:rsid w:val="00562DE0"/>
    <w:rsid w:val="00563081"/>
    <w:rsid w:val="0056337A"/>
    <w:rsid w:val="005635DC"/>
    <w:rsid w:val="00563964"/>
    <w:rsid w:val="00563E38"/>
    <w:rsid w:val="00563EB5"/>
    <w:rsid w:val="00564127"/>
    <w:rsid w:val="00564364"/>
    <w:rsid w:val="00564747"/>
    <w:rsid w:val="00564824"/>
    <w:rsid w:val="0056492B"/>
    <w:rsid w:val="005654F1"/>
    <w:rsid w:val="00565797"/>
    <w:rsid w:val="00565B17"/>
    <w:rsid w:val="00565BE9"/>
    <w:rsid w:val="00565CFA"/>
    <w:rsid w:val="00565E1C"/>
    <w:rsid w:val="00565EC2"/>
    <w:rsid w:val="00565FF6"/>
    <w:rsid w:val="00566056"/>
    <w:rsid w:val="00566101"/>
    <w:rsid w:val="00566778"/>
    <w:rsid w:val="00566AC6"/>
    <w:rsid w:val="00567135"/>
    <w:rsid w:val="005671C3"/>
    <w:rsid w:val="0056753B"/>
    <w:rsid w:val="00567633"/>
    <w:rsid w:val="00567C12"/>
    <w:rsid w:val="00567FAC"/>
    <w:rsid w:val="00570018"/>
    <w:rsid w:val="005700B5"/>
    <w:rsid w:val="00570419"/>
    <w:rsid w:val="0057054C"/>
    <w:rsid w:val="005708E6"/>
    <w:rsid w:val="00570BA5"/>
    <w:rsid w:val="00570BFD"/>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712"/>
    <w:rsid w:val="00574EFD"/>
    <w:rsid w:val="00575590"/>
    <w:rsid w:val="0057565A"/>
    <w:rsid w:val="005756E2"/>
    <w:rsid w:val="005756E4"/>
    <w:rsid w:val="005758DD"/>
    <w:rsid w:val="005759ED"/>
    <w:rsid w:val="00575FFC"/>
    <w:rsid w:val="00576294"/>
    <w:rsid w:val="005765FC"/>
    <w:rsid w:val="00576860"/>
    <w:rsid w:val="005769E7"/>
    <w:rsid w:val="005769FE"/>
    <w:rsid w:val="00576C13"/>
    <w:rsid w:val="00576D0A"/>
    <w:rsid w:val="00576EF2"/>
    <w:rsid w:val="0057780A"/>
    <w:rsid w:val="005778D3"/>
    <w:rsid w:val="005778DE"/>
    <w:rsid w:val="00577E36"/>
    <w:rsid w:val="00577F3E"/>
    <w:rsid w:val="00580179"/>
    <w:rsid w:val="0058017F"/>
    <w:rsid w:val="005801D3"/>
    <w:rsid w:val="005801EE"/>
    <w:rsid w:val="00580397"/>
    <w:rsid w:val="00580499"/>
    <w:rsid w:val="0058098E"/>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9F6"/>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5F4"/>
    <w:rsid w:val="005967A9"/>
    <w:rsid w:val="0059710A"/>
    <w:rsid w:val="0059732A"/>
    <w:rsid w:val="005A00B7"/>
    <w:rsid w:val="005A02E7"/>
    <w:rsid w:val="005A0DA1"/>
    <w:rsid w:val="005A1007"/>
    <w:rsid w:val="005A10AF"/>
    <w:rsid w:val="005A1298"/>
    <w:rsid w:val="005A1672"/>
    <w:rsid w:val="005A1E58"/>
    <w:rsid w:val="005A1F6B"/>
    <w:rsid w:val="005A2105"/>
    <w:rsid w:val="005A23AC"/>
    <w:rsid w:val="005A2439"/>
    <w:rsid w:val="005A25CC"/>
    <w:rsid w:val="005A2828"/>
    <w:rsid w:val="005A2B67"/>
    <w:rsid w:val="005A2DDF"/>
    <w:rsid w:val="005A2F72"/>
    <w:rsid w:val="005A3754"/>
    <w:rsid w:val="005A3A97"/>
    <w:rsid w:val="005A41EE"/>
    <w:rsid w:val="005A4384"/>
    <w:rsid w:val="005A5089"/>
    <w:rsid w:val="005A5956"/>
    <w:rsid w:val="005A5C54"/>
    <w:rsid w:val="005A5CA0"/>
    <w:rsid w:val="005A5CAD"/>
    <w:rsid w:val="005A5E60"/>
    <w:rsid w:val="005A6304"/>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0BB"/>
    <w:rsid w:val="005B11AB"/>
    <w:rsid w:val="005B11D1"/>
    <w:rsid w:val="005B1499"/>
    <w:rsid w:val="005B19FE"/>
    <w:rsid w:val="005B1A29"/>
    <w:rsid w:val="005B1BE4"/>
    <w:rsid w:val="005B1C11"/>
    <w:rsid w:val="005B1C45"/>
    <w:rsid w:val="005B1CA9"/>
    <w:rsid w:val="005B1D77"/>
    <w:rsid w:val="005B1E47"/>
    <w:rsid w:val="005B2091"/>
    <w:rsid w:val="005B2645"/>
    <w:rsid w:val="005B2875"/>
    <w:rsid w:val="005B2A65"/>
    <w:rsid w:val="005B2BD4"/>
    <w:rsid w:val="005B2EC8"/>
    <w:rsid w:val="005B2F04"/>
    <w:rsid w:val="005B30ED"/>
    <w:rsid w:val="005B3380"/>
    <w:rsid w:val="005B33F6"/>
    <w:rsid w:val="005B34A7"/>
    <w:rsid w:val="005B39B8"/>
    <w:rsid w:val="005B3DE3"/>
    <w:rsid w:val="005B4143"/>
    <w:rsid w:val="005B472E"/>
    <w:rsid w:val="005B4859"/>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C7D"/>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76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739"/>
    <w:rsid w:val="005C79AC"/>
    <w:rsid w:val="005D01EC"/>
    <w:rsid w:val="005D029D"/>
    <w:rsid w:val="005D0412"/>
    <w:rsid w:val="005D0D99"/>
    <w:rsid w:val="005D0FFE"/>
    <w:rsid w:val="005D1384"/>
    <w:rsid w:val="005D154B"/>
    <w:rsid w:val="005D16D1"/>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131"/>
    <w:rsid w:val="005D52DF"/>
    <w:rsid w:val="005D59DE"/>
    <w:rsid w:val="005D5A66"/>
    <w:rsid w:val="005D5BC4"/>
    <w:rsid w:val="005D6404"/>
    <w:rsid w:val="005D643A"/>
    <w:rsid w:val="005D64BF"/>
    <w:rsid w:val="005D6686"/>
    <w:rsid w:val="005D69D5"/>
    <w:rsid w:val="005D7169"/>
    <w:rsid w:val="005D75EB"/>
    <w:rsid w:val="005D7618"/>
    <w:rsid w:val="005D7D2E"/>
    <w:rsid w:val="005E0227"/>
    <w:rsid w:val="005E04AB"/>
    <w:rsid w:val="005E0DBC"/>
    <w:rsid w:val="005E0E19"/>
    <w:rsid w:val="005E0F26"/>
    <w:rsid w:val="005E1A3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45E"/>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814"/>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5BDF"/>
    <w:rsid w:val="005F6241"/>
    <w:rsid w:val="005F6E71"/>
    <w:rsid w:val="005F6F82"/>
    <w:rsid w:val="005F747D"/>
    <w:rsid w:val="005F7725"/>
    <w:rsid w:val="005F786A"/>
    <w:rsid w:val="005F7932"/>
    <w:rsid w:val="005F7A30"/>
    <w:rsid w:val="005F7DA9"/>
    <w:rsid w:val="00600002"/>
    <w:rsid w:val="00600A0D"/>
    <w:rsid w:val="00600D56"/>
    <w:rsid w:val="00600E12"/>
    <w:rsid w:val="00600FA7"/>
    <w:rsid w:val="006010E2"/>
    <w:rsid w:val="006016F0"/>
    <w:rsid w:val="00601A14"/>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3D5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81F"/>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05"/>
    <w:rsid w:val="00611D7D"/>
    <w:rsid w:val="00611DFA"/>
    <w:rsid w:val="00612408"/>
    <w:rsid w:val="006125BB"/>
    <w:rsid w:val="006129E1"/>
    <w:rsid w:val="00612FDE"/>
    <w:rsid w:val="0061367F"/>
    <w:rsid w:val="006136F4"/>
    <w:rsid w:val="00613A83"/>
    <w:rsid w:val="006144D8"/>
    <w:rsid w:val="0061487E"/>
    <w:rsid w:val="0061499A"/>
    <w:rsid w:val="00614A54"/>
    <w:rsid w:val="00614B6C"/>
    <w:rsid w:val="00614DF3"/>
    <w:rsid w:val="00614F59"/>
    <w:rsid w:val="00614F84"/>
    <w:rsid w:val="006154E1"/>
    <w:rsid w:val="0061558A"/>
    <w:rsid w:val="0061576C"/>
    <w:rsid w:val="00615B92"/>
    <w:rsid w:val="00615CE8"/>
    <w:rsid w:val="00616442"/>
    <w:rsid w:val="006169A1"/>
    <w:rsid w:val="00617210"/>
    <w:rsid w:val="006172D4"/>
    <w:rsid w:val="006176CF"/>
    <w:rsid w:val="00617A2D"/>
    <w:rsid w:val="00617D09"/>
    <w:rsid w:val="00617EEA"/>
    <w:rsid w:val="00620133"/>
    <w:rsid w:val="006201C2"/>
    <w:rsid w:val="00620511"/>
    <w:rsid w:val="006209AF"/>
    <w:rsid w:val="006209B5"/>
    <w:rsid w:val="00620B6B"/>
    <w:rsid w:val="00620EA8"/>
    <w:rsid w:val="0062124C"/>
    <w:rsid w:val="006214C1"/>
    <w:rsid w:val="00621552"/>
    <w:rsid w:val="00621724"/>
    <w:rsid w:val="00621896"/>
    <w:rsid w:val="00621C7C"/>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CCB"/>
    <w:rsid w:val="00623EEA"/>
    <w:rsid w:val="006241D6"/>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271"/>
    <w:rsid w:val="006305CB"/>
    <w:rsid w:val="0063066A"/>
    <w:rsid w:val="0063074C"/>
    <w:rsid w:val="00630817"/>
    <w:rsid w:val="00630830"/>
    <w:rsid w:val="0063103C"/>
    <w:rsid w:val="00631AFB"/>
    <w:rsid w:val="00632417"/>
    <w:rsid w:val="00632422"/>
    <w:rsid w:val="0063259C"/>
    <w:rsid w:val="006328BA"/>
    <w:rsid w:val="00632AE5"/>
    <w:rsid w:val="00632B0A"/>
    <w:rsid w:val="00632B95"/>
    <w:rsid w:val="00633096"/>
    <w:rsid w:val="00633CC5"/>
    <w:rsid w:val="0063402D"/>
    <w:rsid w:val="00634032"/>
    <w:rsid w:val="00634135"/>
    <w:rsid w:val="0063481E"/>
    <w:rsid w:val="00634828"/>
    <w:rsid w:val="00634B28"/>
    <w:rsid w:val="00635416"/>
    <w:rsid w:val="006354B2"/>
    <w:rsid w:val="00635589"/>
    <w:rsid w:val="00635645"/>
    <w:rsid w:val="006356E7"/>
    <w:rsid w:val="006368B6"/>
    <w:rsid w:val="006368EA"/>
    <w:rsid w:val="00636BF9"/>
    <w:rsid w:val="00636D54"/>
    <w:rsid w:val="00637073"/>
    <w:rsid w:val="00637214"/>
    <w:rsid w:val="006374AD"/>
    <w:rsid w:val="00637871"/>
    <w:rsid w:val="006378EB"/>
    <w:rsid w:val="006379D3"/>
    <w:rsid w:val="00637CAF"/>
    <w:rsid w:val="00640188"/>
    <w:rsid w:val="0064055E"/>
    <w:rsid w:val="0064066D"/>
    <w:rsid w:val="006407D2"/>
    <w:rsid w:val="006408DB"/>
    <w:rsid w:val="00640B06"/>
    <w:rsid w:val="00640BB0"/>
    <w:rsid w:val="00640D9C"/>
    <w:rsid w:val="00640F4B"/>
    <w:rsid w:val="00641127"/>
    <w:rsid w:val="00641564"/>
    <w:rsid w:val="006415BD"/>
    <w:rsid w:val="0064166C"/>
    <w:rsid w:val="00641F9F"/>
    <w:rsid w:val="00642027"/>
    <w:rsid w:val="00642105"/>
    <w:rsid w:val="006421E4"/>
    <w:rsid w:val="0064235B"/>
    <w:rsid w:val="00642564"/>
    <w:rsid w:val="0064280B"/>
    <w:rsid w:val="00642C0D"/>
    <w:rsid w:val="00642F44"/>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A16"/>
    <w:rsid w:val="00654C1B"/>
    <w:rsid w:val="00654D23"/>
    <w:rsid w:val="006551BA"/>
    <w:rsid w:val="00655977"/>
    <w:rsid w:val="00655B05"/>
    <w:rsid w:val="00655CD7"/>
    <w:rsid w:val="006563C3"/>
    <w:rsid w:val="0065671B"/>
    <w:rsid w:val="006568EC"/>
    <w:rsid w:val="0065692D"/>
    <w:rsid w:val="00656ED9"/>
    <w:rsid w:val="0065715B"/>
    <w:rsid w:val="00657440"/>
    <w:rsid w:val="00657853"/>
    <w:rsid w:val="00657A2A"/>
    <w:rsid w:val="00657E74"/>
    <w:rsid w:val="00657E7D"/>
    <w:rsid w:val="00657ED8"/>
    <w:rsid w:val="00660236"/>
    <w:rsid w:val="00660497"/>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28"/>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273"/>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58E"/>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238"/>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63B"/>
    <w:rsid w:val="00683867"/>
    <w:rsid w:val="00683E12"/>
    <w:rsid w:val="00684197"/>
    <w:rsid w:val="006843E6"/>
    <w:rsid w:val="00684593"/>
    <w:rsid w:val="00684862"/>
    <w:rsid w:val="00684C5B"/>
    <w:rsid w:val="00684E3E"/>
    <w:rsid w:val="00684F40"/>
    <w:rsid w:val="0068508D"/>
    <w:rsid w:val="0068553F"/>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1FFF"/>
    <w:rsid w:val="0069208A"/>
    <w:rsid w:val="00692223"/>
    <w:rsid w:val="006922B4"/>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A81"/>
    <w:rsid w:val="00694F16"/>
    <w:rsid w:val="006953B8"/>
    <w:rsid w:val="006953CB"/>
    <w:rsid w:val="00695502"/>
    <w:rsid w:val="0069588C"/>
    <w:rsid w:val="006958B2"/>
    <w:rsid w:val="006958FC"/>
    <w:rsid w:val="006962E3"/>
    <w:rsid w:val="0069644D"/>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3FA1"/>
    <w:rsid w:val="006A482D"/>
    <w:rsid w:val="006A48A9"/>
    <w:rsid w:val="006A4E81"/>
    <w:rsid w:val="006A50FE"/>
    <w:rsid w:val="006A583D"/>
    <w:rsid w:val="006A5EAE"/>
    <w:rsid w:val="006A5ECE"/>
    <w:rsid w:val="006A6260"/>
    <w:rsid w:val="006A638B"/>
    <w:rsid w:val="006A67C6"/>
    <w:rsid w:val="006A6B46"/>
    <w:rsid w:val="006A6D90"/>
    <w:rsid w:val="006A6F38"/>
    <w:rsid w:val="006A75D6"/>
    <w:rsid w:val="006A7A03"/>
    <w:rsid w:val="006A7B72"/>
    <w:rsid w:val="006A7C1B"/>
    <w:rsid w:val="006A7DE2"/>
    <w:rsid w:val="006A7E67"/>
    <w:rsid w:val="006B0199"/>
    <w:rsid w:val="006B02B6"/>
    <w:rsid w:val="006B04CC"/>
    <w:rsid w:val="006B05AF"/>
    <w:rsid w:val="006B0ADF"/>
    <w:rsid w:val="006B0B3E"/>
    <w:rsid w:val="006B0BE9"/>
    <w:rsid w:val="006B0C48"/>
    <w:rsid w:val="006B0C77"/>
    <w:rsid w:val="006B0D6C"/>
    <w:rsid w:val="006B1167"/>
    <w:rsid w:val="006B132E"/>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53"/>
    <w:rsid w:val="006C0EBB"/>
    <w:rsid w:val="006C1196"/>
    <w:rsid w:val="006C1637"/>
    <w:rsid w:val="006C1AB1"/>
    <w:rsid w:val="006C1F41"/>
    <w:rsid w:val="006C21D5"/>
    <w:rsid w:val="006C2355"/>
    <w:rsid w:val="006C2472"/>
    <w:rsid w:val="006C26DC"/>
    <w:rsid w:val="006C30C0"/>
    <w:rsid w:val="006C31D4"/>
    <w:rsid w:val="006C347D"/>
    <w:rsid w:val="006C355A"/>
    <w:rsid w:val="006C3781"/>
    <w:rsid w:val="006C3B9F"/>
    <w:rsid w:val="006C3D47"/>
    <w:rsid w:val="006C3D71"/>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831"/>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7CB"/>
    <w:rsid w:val="006D191E"/>
    <w:rsid w:val="006D1C71"/>
    <w:rsid w:val="006D1DDC"/>
    <w:rsid w:val="006D1EE5"/>
    <w:rsid w:val="006D2202"/>
    <w:rsid w:val="006D2471"/>
    <w:rsid w:val="006D2696"/>
    <w:rsid w:val="006D2B24"/>
    <w:rsid w:val="006D2C8E"/>
    <w:rsid w:val="006D30E4"/>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28"/>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2C5"/>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64E"/>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30"/>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19"/>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AC4"/>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0EE"/>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67B"/>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B67"/>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434"/>
    <w:rsid w:val="00725731"/>
    <w:rsid w:val="00725740"/>
    <w:rsid w:val="0072580A"/>
    <w:rsid w:val="0072582D"/>
    <w:rsid w:val="007258B5"/>
    <w:rsid w:val="00725BB0"/>
    <w:rsid w:val="00725C96"/>
    <w:rsid w:val="00725CAC"/>
    <w:rsid w:val="00725D2B"/>
    <w:rsid w:val="00725DB3"/>
    <w:rsid w:val="00726098"/>
    <w:rsid w:val="00726126"/>
    <w:rsid w:val="007275CE"/>
    <w:rsid w:val="00727DBF"/>
    <w:rsid w:val="00727FAA"/>
    <w:rsid w:val="0073035D"/>
    <w:rsid w:val="00730512"/>
    <w:rsid w:val="00730654"/>
    <w:rsid w:val="007306BF"/>
    <w:rsid w:val="00730811"/>
    <w:rsid w:val="00731045"/>
    <w:rsid w:val="00731FCC"/>
    <w:rsid w:val="00732A28"/>
    <w:rsid w:val="00732BD2"/>
    <w:rsid w:val="00732DC0"/>
    <w:rsid w:val="00732E3A"/>
    <w:rsid w:val="00733161"/>
    <w:rsid w:val="007338EB"/>
    <w:rsid w:val="007341D6"/>
    <w:rsid w:val="00734441"/>
    <w:rsid w:val="00734515"/>
    <w:rsid w:val="00734878"/>
    <w:rsid w:val="00734C03"/>
    <w:rsid w:val="00734F75"/>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37C9D"/>
    <w:rsid w:val="007402BD"/>
    <w:rsid w:val="007405EC"/>
    <w:rsid w:val="007407F0"/>
    <w:rsid w:val="007408A9"/>
    <w:rsid w:val="007408D7"/>
    <w:rsid w:val="007410E2"/>
    <w:rsid w:val="00741475"/>
    <w:rsid w:val="0074158D"/>
    <w:rsid w:val="007417A1"/>
    <w:rsid w:val="007417E8"/>
    <w:rsid w:val="00741936"/>
    <w:rsid w:val="007419E8"/>
    <w:rsid w:val="00741B55"/>
    <w:rsid w:val="00741D1C"/>
    <w:rsid w:val="00741DF9"/>
    <w:rsid w:val="0074271E"/>
    <w:rsid w:val="007429F4"/>
    <w:rsid w:val="00742F0B"/>
    <w:rsid w:val="00743632"/>
    <w:rsid w:val="007437BB"/>
    <w:rsid w:val="00743B97"/>
    <w:rsid w:val="00743BE2"/>
    <w:rsid w:val="00743C42"/>
    <w:rsid w:val="00743C66"/>
    <w:rsid w:val="00743DE7"/>
    <w:rsid w:val="00743E7F"/>
    <w:rsid w:val="00743F4D"/>
    <w:rsid w:val="00743F79"/>
    <w:rsid w:val="0074419D"/>
    <w:rsid w:val="00744339"/>
    <w:rsid w:val="0074434D"/>
    <w:rsid w:val="007446F6"/>
    <w:rsid w:val="0074477A"/>
    <w:rsid w:val="00744E13"/>
    <w:rsid w:val="0074504E"/>
    <w:rsid w:val="0074518C"/>
    <w:rsid w:val="0074533B"/>
    <w:rsid w:val="00745449"/>
    <w:rsid w:val="00745458"/>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96A"/>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A80"/>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79"/>
    <w:rsid w:val="0077468F"/>
    <w:rsid w:val="007746E9"/>
    <w:rsid w:val="00774720"/>
    <w:rsid w:val="00774BDE"/>
    <w:rsid w:val="00774E4C"/>
    <w:rsid w:val="00774E7B"/>
    <w:rsid w:val="00774FED"/>
    <w:rsid w:val="0077523F"/>
    <w:rsid w:val="007752BF"/>
    <w:rsid w:val="00775BF5"/>
    <w:rsid w:val="00775FAA"/>
    <w:rsid w:val="00776023"/>
    <w:rsid w:val="0077622E"/>
    <w:rsid w:val="00776343"/>
    <w:rsid w:val="007765A2"/>
    <w:rsid w:val="00776E46"/>
    <w:rsid w:val="00776EA0"/>
    <w:rsid w:val="00776F23"/>
    <w:rsid w:val="0077700C"/>
    <w:rsid w:val="0077722C"/>
    <w:rsid w:val="007772A0"/>
    <w:rsid w:val="007773D0"/>
    <w:rsid w:val="00777851"/>
    <w:rsid w:val="00777875"/>
    <w:rsid w:val="00777898"/>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9CB"/>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69CA"/>
    <w:rsid w:val="007871D4"/>
    <w:rsid w:val="007872FD"/>
    <w:rsid w:val="007875F2"/>
    <w:rsid w:val="00787639"/>
    <w:rsid w:val="00787858"/>
    <w:rsid w:val="007878C6"/>
    <w:rsid w:val="0078797E"/>
    <w:rsid w:val="00787A7C"/>
    <w:rsid w:val="00787BB6"/>
    <w:rsid w:val="00790161"/>
    <w:rsid w:val="0079033F"/>
    <w:rsid w:val="007905BF"/>
    <w:rsid w:val="00790769"/>
    <w:rsid w:val="00790778"/>
    <w:rsid w:val="00790CF8"/>
    <w:rsid w:val="00790D32"/>
    <w:rsid w:val="00790D70"/>
    <w:rsid w:val="00790DCA"/>
    <w:rsid w:val="00791097"/>
    <w:rsid w:val="0079116E"/>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939"/>
    <w:rsid w:val="00793E60"/>
    <w:rsid w:val="00793EFD"/>
    <w:rsid w:val="00794042"/>
    <w:rsid w:val="00794368"/>
    <w:rsid w:val="0079467B"/>
    <w:rsid w:val="00794A1B"/>
    <w:rsid w:val="00794AC4"/>
    <w:rsid w:val="00794DE0"/>
    <w:rsid w:val="00794EEA"/>
    <w:rsid w:val="0079532E"/>
    <w:rsid w:val="007955EC"/>
    <w:rsid w:val="00795863"/>
    <w:rsid w:val="00795930"/>
    <w:rsid w:val="00795E37"/>
    <w:rsid w:val="00796048"/>
    <w:rsid w:val="00796430"/>
    <w:rsid w:val="007967CA"/>
    <w:rsid w:val="00796AC1"/>
    <w:rsid w:val="00796B4A"/>
    <w:rsid w:val="00796BA7"/>
    <w:rsid w:val="00796CA4"/>
    <w:rsid w:val="007972F4"/>
    <w:rsid w:val="007975BD"/>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1E4"/>
    <w:rsid w:val="007A5321"/>
    <w:rsid w:val="007A5552"/>
    <w:rsid w:val="007A5A5B"/>
    <w:rsid w:val="007A5C9D"/>
    <w:rsid w:val="007A5FAA"/>
    <w:rsid w:val="007A5FAF"/>
    <w:rsid w:val="007A63FF"/>
    <w:rsid w:val="007A641A"/>
    <w:rsid w:val="007A64EA"/>
    <w:rsid w:val="007A67BD"/>
    <w:rsid w:val="007A6BAD"/>
    <w:rsid w:val="007A6C8C"/>
    <w:rsid w:val="007A6DA3"/>
    <w:rsid w:val="007A7177"/>
    <w:rsid w:val="007A71A9"/>
    <w:rsid w:val="007A7428"/>
    <w:rsid w:val="007A74A5"/>
    <w:rsid w:val="007A75F5"/>
    <w:rsid w:val="007A7936"/>
    <w:rsid w:val="007A7A05"/>
    <w:rsid w:val="007A7C01"/>
    <w:rsid w:val="007A7FAD"/>
    <w:rsid w:val="007A7FF1"/>
    <w:rsid w:val="007B0145"/>
    <w:rsid w:val="007B03C5"/>
    <w:rsid w:val="007B08AD"/>
    <w:rsid w:val="007B091E"/>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47A"/>
    <w:rsid w:val="007B479C"/>
    <w:rsid w:val="007B4CDF"/>
    <w:rsid w:val="007B4DDD"/>
    <w:rsid w:val="007B4E3C"/>
    <w:rsid w:val="007B4F2A"/>
    <w:rsid w:val="007B508B"/>
    <w:rsid w:val="007B512E"/>
    <w:rsid w:val="007B553E"/>
    <w:rsid w:val="007B5745"/>
    <w:rsid w:val="007B57D9"/>
    <w:rsid w:val="007B5BD7"/>
    <w:rsid w:val="007B5E6F"/>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AC7"/>
    <w:rsid w:val="007C3F15"/>
    <w:rsid w:val="007C448C"/>
    <w:rsid w:val="007C457F"/>
    <w:rsid w:val="007C47CF"/>
    <w:rsid w:val="007C4D3D"/>
    <w:rsid w:val="007C52B4"/>
    <w:rsid w:val="007C5383"/>
    <w:rsid w:val="007C539E"/>
    <w:rsid w:val="007C59B2"/>
    <w:rsid w:val="007C608A"/>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989"/>
    <w:rsid w:val="007D1DD3"/>
    <w:rsid w:val="007D1EA0"/>
    <w:rsid w:val="007D1F4E"/>
    <w:rsid w:val="007D20CF"/>
    <w:rsid w:val="007D240E"/>
    <w:rsid w:val="007D2707"/>
    <w:rsid w:val="007D2BF9"/>
    <w:rsid w:val="007D309B"/>
    <w:rsid w:val="007D30D3"/>
    <w:rsid w:val="007D3125"/>
    <w:rsid w:val="007D312C"/>
    <w:rsid w:val="007D339E"/>
    <w:rsid w:val="007D3418"/>
    <w:rsid w:val="007D3821"/>
    <w:rsid w:val="007D392B"/>
    <w:rsid w:val="007D3C1A"/>
    <w:rsid w:val="007D44CE"/>
    <w:rsid w:val="007D4534"/>
    <w:rsid w:val="007D476C"/>
    <w:rsid w:val="007D487B"/>
    <w:rsid w:val="007D4B30"/>
    <w:rsid w:val="007D4CC2"/>
    <w:rsid w:val="007D4ED6"/>
    <w:rsid w:val="007D5483"/>
    <w:rsid w:val="007D54CF"/>
    <w:rsid w:val="007D5DA3"/>
    <w:rsid w:val="007D5FC0"/>
    <w:rsid w:val="007D6266"/>
    <w:rsid w:val="007D63A6"/>
    <w:rsid w:val="007D65E3"/>
    <w:rsid w:val="007D6612"/>
    <w:rsid w:val="007D6A9E"/>
    <w:rsid w:val="007D6C85"/>
    <w:rsid w:val="007D705E"/>
    <w:rsid w:val="007D70F1"/>
    <w:rsid w:val="007D72B2"/>
    <w:rsid w:val="007D7322"/>
    <w:rsid w:val="007D7474"/>
    <w:rsid w:val="007D74C6"/>
    <w:rsid w:val="007D7547"/>
    <w:rsid w:val="007D7852"/>
    <w:rsid w:val="007D79BD"/>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2C"/>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5EB6"/>
    <w:rsid w:val="007E6164"/>
    <w:rsid w:val="007E64F6"/>
    <w:rsid w:val="007E6511"/>
    <w:rsid w:val="007E6578"/>
    <w:rsid w:val="007E658D"/>
    <w:rsid w:val="007E667F"/>
    <w:rsid w:val="007E6876"/>
    <w:rsid w:val="007E6925"/>
    <w:rsid w:val="007E6A27"/>
    <w:rsid w:val="007E6BAA"/>
    <w:rsid w:val="007E6D6F"/>
    <w:rsid w:val="007E6ED0"/>
    <w:rsid w:val="007E6FD7"/>
    <w:rsid w:val="007E731E"/>
    <w:rsid w:val="007E73F4"/>
    <w:rsid w:val="007E79AC"/>
    <w:rsid w:val="007E7F0A"/>
    <w:rsid w:val="007F010F"/>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6B2"/>
    <w:rsid w:val="007F57E5"/>
    <w:rsid w:val="007F60AD"/>
    <w:rsid w:val="007F63EB"/>
    <w:rsid w:val="007F6759"/>
    <w:rsid w:val="007F676A"/>
    <w:rsid w:val="007F67AE"/>
    <w:rsid w:val="007F69F7"/>
    <w:rsid w:val="007F6B4A"/>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52B"/>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5B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2AE"/>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A9E"/>
    <w:rsid w:val="00820F3D"/>
    <w:rsid w:val="0082151E"/>
    <w:rsid w:val="008221B3"/>
    <w:rsid w:val="008225ED"/>
    <w:rsid w:val="00822733"/>
    <w:rsid w:val="0082289D"/>
    <w:rsid w:val="00822912"/>
    <w:rsid w:val="00822AE8"/>
    <w:rsid w:val="00822DCF"/>
    <w:rsid w:val="00823120"/>
    <w:rsid w:val="008236A4"/>
    <w:rsid w:val="0082384A"/>
    <w:rsid w:val="008239A1"/>
    <w:rsid w:val="00823D3F"/>
    <w:rsid w:val="00823E8C"/>
    <w:rsid w:val="00823EDD"/>
    <w:rsid w:val="00823FE7"/>
    <w:rsid w:val="008242D9"/>
    <w:rsid w:val="008242F2"/>
    <w:rsid w:val="008245B8"/>
    <w:rsid w:val="00824670"/>
    <w:rsid w:val="00824866"/>
    <w:rsid w:val="0082495F"/>
    <w:rsid w:val="00824C46"/>
    <w:rsid w:val="00825246"/>
    <w:rsid w:val="00825536"/>
    <w:rsid w:val="00825629"/>
    <w:rsid w:val="008259E1"/>
    <w:rsid w:val="00825A9D"/>
    <w:rsid w:val="00825FE2"/>
    <w:rsid w:val="008263D5"/>
    <w:rsid w:val="00826457"/>
    <w:rsid w:val="0082663E"/>
    <w:rsid w:val="00826821"/>
    <w:rsid w:val="00826973"/>
    <w:rsid w:val="008269DD"/>
    <w:rsid w:val="00826C08"/>
    <w:rsid w:val="00826E46"/>
    <w:rsid w:val="00826EDD"/>
    <w:rsid w:val="00827117"/>
    <w:rsid w:val="008271E8"/>
    <w:rsid w:val="0082785A"/>
    <w:rsid w:val="00827AE6"/>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D28"/>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1F9"/>
    <w:rsid w:val="0083482E"/>
    <w:rsid w:val="0083493F"/>
    <w:rsid w:val="00834A63"/>
    <w:rsid w:val="00834D30"/>
    <w:rsid w:val="008354F7"/>
    <w:rsid w:val="008357BD"/>
    <w:rsid w:val="00835A5C"/>
    <w:rsid w:val="00835C34"/>
    <w:rsid w:val="00835CD9"/>
    <w:rsid w:val="008363EA"/>
    <w:rsid w:val="008364C8"/>
    <w:rsid w:val="0083689F"/>
    <w:rsid w:val="00836921"/>
    <w:rsid w:val="00836B9B"/>
    <w:rsid w:val="00836CE1"/>
    <w:rsid w:val="008374C0"/>
    <w:rsid w:val="008374CB"/>
    <w:rsid w:val="0083779B"/>
    <w:rsid w:val="00837AD5"/>
    <w:rsid w:val="00837ADF"/>
    <w:rsid w:val="00837CF4"/>
    <w:rsid w:val="00837FFD"/>
    <w:rsid w:val="00840061"/>
    <w:rsid w:val="00840B0B"/>
    <w:rsid w:val="00840CCE"/>
    <w:rsid w:val="00840E66"/>
    <w:rsid w:val="00841007"/>
    <w:rsid w:val="00841234"/>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674"/>
    <w:rsid w:val="008469A9"/>
    <w:rsid w:val="00846A28"/>
    <w:rsid w:val="00846A29"/>
    <w:rsid w:val="0084707F"/>
    <w:rsid w:val="008471AE"/>
    <w:rsid w:val="00847538"/>
    <w:rsid w:val="0084791F"/>
    <w:rsid w:val="00847A74"/>
    <w:rsid w:val="00847E7E"/>
    <w:rsid w:val="008502CE"/>
    <w:rsid w:val="0085083F"/>
    <w:rsid w:val="0085089E"/>
    <w:rsid w:val="00850C4D"/>
    <w:rsid w:val="0085103D"/>
    <w:rsid w:val="0085135D"/>
    <w:rsid w:val="00851390"/>
    <w:rsid w:val="00851401"/>
    <w:rsid w:val="00851CF9"/>
    <w:rsid w:val="00851D7C"/>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40"/>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3"/>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814"/>
    <w:rsid w:val="00870E10"/>
    <w:rsid w:val="00870E1F"/>
    <w:rsid w:val="00870F6B"/>
    <w:rsid w:val="008713B7"/>
    <w:rsid w:val="008716FA"/>
    <w:rsid w:val="0087184A"/>
    <w:rsid w:val="00871E71"/>
    <w:rsid w:val="00871FB0"/>
    <w:rsid w:val="00872004"/>
    <w:rsid w:val="00872210"/>
    <w:rsid w:val="00872655"/>
    <w:rsid w:val="008729A3"/>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63"/>
    <w:rsid w:val="008804FE"/>
    <w:rsid w:val="008805CD"/>
    <w:rsid w:val="0088063E"/>
    <w:rsid w:val="008808E6"/>
    <w:rsid w:val="00880D29"/>
    <w:rsid w:val="00881315"/>
    <w:rsid w:val="00881419"/>
    <w:rsid w:val="00881B83"/>
    <w:rsid w:val="008821D7"/>
    <w:rsid w:val="008825E4"/>
    <w:rsid w:val="00882995"/>
    <w:rsid w:val="00883112"/>
    <w:rsid w:val="00883175"/>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096"/>
    <w:rsid w:val="008872F0"/>
    <w:rsid w:val="00887DF4"/>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15"/>
    <w:rsid w:val="008917B1"/>
    <w:rsid w:val="008917B3"/>
    <w:rsid w:val="0089196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4E"/>
    <w:rsid w:val="008941A7"/>
    <w:rsid w:val="008944D4"/>
    <w:rsid w:val="00894664"/>
    <w:rsid w:val="00894703"/>
    <w:rsid w:val="00894856"/>
    <w:rsid w:val="00894CC1"/>
    <w:rsid w:val="00894E20"/>
    <w:rsid w:val="00894EB3"/>
    <w:rsid w:val="00894F59"/>
    <w:rsid w:val="008952F1"/>
    <w:rsid w:val="008953D7"/>
    <w:rsid w:val="00895809"/>
    <w:rsid w:val="00895932"/>
    <w:rsid w:val="00895AC0"/>
    <w:rsid w:val="00896558"/>
    <w:rsid w:val="008965AA"/>
    <w:rsid w:val="00896697"/>
    <w:rsid w:val="008969E9"/>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0D39"/>
    <w:rsid w:val="008B15F6"/>
    <w:rsid w:val="008B1835"/>
    <w:rsid w:val="008B19F5"/>
    <w:rsid w:val="008B1F3D"/>
    <w:rsid w:val="008B2073"/>
    <w:rsid w:val="008B2385"/>
    <w:rsid w:val="008B2B50"/>
    <w:rsid w:val="008B2CD2"/>
    <w:rsid w:val="008B2DF8"/>
    <w:rsid w:val="008B2F23"/>
    <w:rsid w:val="008B3273"/>
    <w:rsid w:val="008B3655"/>
    <w:rsid w:val="008B3738"/>
    <w:rsid w:val="008B4081"/>
    <w:rsid w:val="008B40BE"/>
    <w:rsid w:val="008B4239"/>
    <w:rsid w:val="008B433C"/>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CCF"/>
    <w:rsid w:val="008C1D0D"/>
    <w:rsid w:val="008C1E63"/>
    <w:rsid w:val="008C24C6"/>
    <w:rsid w:val="008C2506"/>
    <w:rsid w:val="008C2A51"/>
    <w:rsid w:val="008C2B26"/>
    <w:rsid w:val="008C2F29"/>
    <w:rsid w:val="008C3167"/>
    <w:rsid w:val="008C387E"/>
    <w:rsid w:val="008C3A9B"/>
    <w:rsid w:val="008C3B06"/>
    <w:rsid w:val="008C402F"/>
    <w:rsid w:val="008C479A"/>
    <w:rsid w:val="008C4837"/>
    <w:rsid w:val="008C493D"/>
    <w:rsid w:val="008C4976"/>
    <w:rsid w:val="008C4E7E"/>
    <w:rsid w:val="008C4EB1"/>
    <w:rsid w:val="008C5679"/>
    <w:rsid w:val="008C570F"/>
    <w:rsid w:val="008C57BD"/>
    <w:rsid w:val="008C5980"/>
    <w:rsid w:val="008C60E5"/>
    <w:rsid w:val="008C6125"/>
    <w:rsid w:val="008C6748"/>
    <w:rsid w:val="008C69E8"/>
    <w:rsid w:val="008C6CDF"/>
    <w:rsid w:val="008C6DF2"/>
    <w:rsid w:val="008C7AD0"/>
    <w:rsid w:val="008C7B59"/>
    <w:rsid w:val="008D0765"/>
    <w:rsid w:val="008D0CA8"/>
    <w:rsid w:val="008D0D17"/>
    <w:rsid w:val="008D0FFE"/>
    <w:rsid w:val="008D10EC"/>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B03"/>
    <w:rsid w:val="008E0C10"/>
    <w:rsid w:val="008E0DB4"/>
    <w:rsid w:val="008E0F4D"/>
    <w:rsid w:val="008E0FB6"/>
    <w:rsid w:val="008E11B1"/>
    <w:rsid w:val="008E12A1"/>
    <w:rsid w:val="008E12DB"/>
    <w:rsid w:val="008E1360"/>
    <w:rsid w:val="008E14FD"/>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0F9B"/>
    <w:rsid w:val="008F1281"/>
    <w:rsid w:val="008F12D3"/>
    <w:rsid w:val="008F134F"/>
    <w:rsid w:val="008F14CB"/>
    <w:rsid w:val="008F163E"/>
    <w:rsid w:val="008F1701"/>
    <w:rsid w:val="008F1737"/>
    <w:rsid w:val="008F1979"/>
    <w:rsid w:val="008F199A"/>
    <w:rsid w:val="008F1A76"/>
    <w:rsid w:val="008F1C3F"/>
    <w:rsid w:val="008F1EE9"/>
    <w:rsid w:val="008F2200"/>
    <w:rsid w:val="008F2738"/>
    <w:rsid w:val="008F36F8"/>
    <w:rsid w:val="008F3975"/>
    <w:rsid w:val="008F3B86"/>
    <w:rsid w:val="008F3D2F"/>
    <w:rsid w:val="008F3D44"/>
    <w:rsid w:val="008F3E8C"/>
    <w:rsid w:val="008F3EFE"/>
    <w:rsid w:val="008F3FA3"/>
    <w:rsid w:val="008F442D"/>
    <w:rsid w:val="008F4460"/>
    <w:rsid w:val="008F4B74"/>
    <w:rsid w:val="008F4E32"/>
    <w:rsid w:val="008F4E66"/>
    <w:rsid w:val="008F4F3B"/>
    <w:rsid w:val="008F54F7"/>
    <w:rsid w:val="008F5626"/>
    <w:rsid w:val="008F5646"/>
    <w:rsid w:val="008F57B6"/>
    <w:rsid w:val="008F58C0"/>
    <w:rsid w:val="008F5A66"/>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8C3"/>
    <w:rsid w:val="00911903"/>
    <w:rsid w:val="00911E6B"/>
    <w:rsid w:val="00911EDD"/>
    <w:rsid w:val="00912078"/>
    <w:rsid w:val="009120F6"/>
    <w:rsid w:val="009124FD"/>
    <w:rsid w:val="00912644"/>
    <w:rsid w:val="00912BCB"/>
    <w:rsid w:val="00913200"/>
    <w:rsid w:val="009133DA"/>
    <w:rsid w:val="00913AA3"/>
    <w:rsid w:val="0091428C"/>
    <w:rsid w:val="009144E1"/>
    <w:rsid w:val="00914554"/>
    <w:rsid w:val="00914573"/>
    <w:rsid w:val="00914920"/>
    <w:rsid w:val="00914BB7"/>
    <w:rsid w:val="00914FE2"/>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005"/>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427"/>
    <w:rsid w:val="009237D7"/>
    <w:rsid w:val="00923BAA"/>
    <w:rsid w:val="00923C1A"/>
    <w:rsid w:val="00923E3D"/>
    <w:rsid w:val="00924767"/>
    <w:rsid w:val="0092500D"/>
    <w:rsid w:val="00925112"/>
    <w:rsid w:val="0092511C"/>
    <w:rsid w:val="009254B9"/>
    <w:rsid w:val="009255F2"/>
    <w:rsid w:val="0092562F"/>
    <w:rsid w:val="009256BB"/>
    <w:rsid w:val="00925BCF"/>
    <w:rsid w:val="009260F0"/>
    <w:rsid w:val="009261A1"/>
    <w:rsid w:val="00926205"/>
    <w:rsid w:val="009264ED"/>
    <w:rsid w:val="00926890"/>
    <w:rsid w:val="00926B3A"/>
    <w:rsid w:val="00926BE4"/>
    <w:rsid w:val="00926CF4"/>
    <w:rsid w:val="00926D9E"/>
    <w:rsid w:val="00927000"/>
    <w:rsid w:val="00927509"/>
    <w:rsid w:val="0092754B"/>
    <w:rsid w:val="00927757"/>
    <w:rsid w:val="00927B70"/>
    <w:rsid w:val="00927D7D"/>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2F50"/>
    <w:rsid w:val="0093301D"/>
    <w:rsid w:val="009332ED"/>
    <w:rsid w:val="00933403"/>
    <w:rsid w:val="009334AC"/>
    <w:rsid w:val="00933937"/>
    <w:rsid w:val="00933D75"/>
    <w:rsid w:val="00933F76"/>
    <w:rsid w:val="00934054"/>
    <w:rsid w:val="009348B5"/>
    <w:rsid w:val="0093496C"/>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2B68"/>
    <w:rsid w:val="009433E0"/>
    <w:rsid w:val="009434A9"/>
    <w:rsid w:val="0094353F"/>
    <w:rsid w:val="0094377B"/>
    <w:rsid w:val="009437C9"/>
    <w:rsid w:val="00943BA1"/>
    <w:rsid w:val="00943C35"/>
    <w:rsid w:val="00943DA0"/>
    <w:rsid w:val="00943DE0"/>
    <w:rsid w:val="009440CA"/>
    <w:rsid w:val="009447CF"/>
    <w:rsid w:val="0094494E"/>
    <w:rsid w:val="00944AF8"/>
    <w:rsid w:val="00944B4C"/>
    <w:rsid w:val="00944C4E"/>
    <w:rsid w:val="00945058"/>
    <w:rsid w:val="0094545C"/>
    <w:rsid w:val="00945506"/>
    <w:rsid w:val="009459F6"/>
    <w:rsid w:val="00946A2A"/>
    <w:rsid w:val="00946CC5"/>
    <w:rsid w:val="009471CE"/>
    <w:rsid w:val="00947438"/>
    <w:rsid w:val="009476B2"/>
    <w:rsid w:val="009479B2"/>
    <w:rsid w:val="00947F9C"/>
    <w:rsid w:val="00947FC5"/>
    <w:rsid w:val="009504A0"/>
    <w:rsid w:val="009509E2"/>
    <w:rsid w:val="00950B6A"/>
    <w:rsid w:val="00950B73"/>
    <w:rsid w:val="00950F4F"/>
    <w:rsid w:val="00951440"/>
    <w:rsid w:val="0095166C"/>
    <w:rsid w:val="00951AC5"/>
    <w:rsid w:val="00951AF4"/>
    <w:rsid w:val="00951E93"/>
    <w:rsid w:val="00952269"/>
    <w:rsid w:val="00952618"/>
    <w:rsid w:val="0095269A"/>
    <w:rsid w:val="00952840"/>
    <w:rsid w:val="00952B2A"/>
    <w:rsid w:val="00952C53"/>
    <w:rsid w:val="00952D61"/>
    <w:rsid w:val="009531B5"/>
    <w:rsid w:val="009535D8"/>
    <w:rsid w:val="009535DD"/>
    <w:rsid w:val="00953632"/>
    <w:rsid w:val="009536F0"/>
    <w:rsid w:val="009539EA"/>
    <w:rsid w:val="00953B40"/>
    <w:rsid w:val="00953BC6"/>
    <w:rsid w:val="00953F85"/>
    <w:rsid w:val="00953FC9"/>
    <w:rsid w:val="0095420A"/>
    <w:rsid w:val="00954254"/>
    <w:rsid w:val="009542CA"/>
    <w:rsid w:val="00954A99"/>
    <w:rsid w:val="00954E23"/>
    <w:rsid w:val="0095505E"/>
    <w:rsid w:val="00956036"/>
    <w:rsid w:val="0095613D"/>
    <w:rsid w:val="0095633B"/>
    <w:rsid w:val="009563E0"/>
    <w:rsid w:val="00956645"/>
    <w:rsid w:val="00956A85"/>
    <w:rsid w:val="00957036"/>
    <w:rsid w:val="00957046"/>
    <w:rsid w:val="0095711A"/>
    <w:rsid w:val="0096038C"/>
    <w:rsid w:val="009607D2"/>
    <w:rsid w:val="00960B71"/>
    <w:rsid w:val="00960B82"/>
    <w:rsid w:val="00960C30"/>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67"/>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41"/>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AF4"/>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99A"/>
    <w:rsid w:val="00993D91"/>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33D"/>
    <w:rsid w:val="009A2AC6"/>
    <w:rsid w:val="009A2AF3"/>
    <w:rsid w:val="009A2DD5"/>
    <w:rsid w:val="009A302F"/>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6D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2F38"/>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4B"/>
    <w:rsid w:val="009B5A70"/>
    <w:rsid w:val="009B5BD5"/>
    <w:rsid w:val="009B5D64"/>
    <w:rsid w:val="009B6407"/>
    <w:rsid w:val="009B655C"/>
    <w:rsid w:val="009B6B84"/>
    <w:rsid w:val="009B7008"/>
    <w:rsid w:val="009B7258"/>
    <w:rsid w:val="009B7407"/>
    <w:rsid w:val="009B77CF"/>
    <w:rsid w:val="009B7815"/>
    <w:rsid w:val="009B7827"/>
    <w:rsid w:val="009B7BD2"/>
    <w:rsid w:val="009C0137"/>
    <w:rsid w:val="009C0151"/>
    <w:rsid w:val="009C020A"/>
    <w:rsid w:val="009C04F6"/>
    <w:rsid w:val="009C0578"/>
    <w:rsid w:val="009C0B16"/>
    <w:rsid w:val="009C0DD0"/>
    <w:rsid w:val="009C0E99"/>
    <w:rsid w:val="009C163E"/>
    <w:rsid w:val="009C1905"/>
    <w:rsid w:val="009C1C8D"/>
    <w:rsid w:val="009C21A1"/>
    <w:rsid w:val="009C3357"/>
    <w:rsid w:val="009C339F"/>
    <w:rsid w:val="009C34EB"/>
    <w:rsid w:val="009C3769"/>
    <w:rsid w:val="009C3906"/>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618"/>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C41"/>
    <w:rsid w:val="009D0E25"/>
    <w:rsid w:val="009D0E2E"/>
    <w:rsid w:val="009D0E9A"/>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A40"/>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0F5"/>
    <w:rsid w:val="009D7311"/>
    <w:rsid w:val="009D7995"/>
    <w:rsid w:val="009D79A8"/>
    <w:rsid w:val="009D7EB9"/>
    <w:rsid w:val="009D7F3B"/>
    <w:rsid w:val="009E029C"/>
    <w:rsid w:val="009E040C"/>
    <w:rsid w:val="009E0479"/>
    <w:rsid w:val="009E0741"/>
    <w:rsid w:val="009E07A4"/>
    <w:rsid w:val="009E089B"/>
    <w:rsid w:val="009E0990"/>
    <w:rsid w:val="009E1396"/>
    <w:rsid w:val="009E1886"/>
    <w:rsid w:val="009E188C"/>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3936"/>
    <w:rsid w:val="009F3E20"/>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7B3"/>
    <w:rsid w:val="009F589C"/>
    <w:rsid w:val="009F590F"/>
    <w:rsid w:val="009F5BFF"/>
    <w:rsid w:val="009F5DAB"/>
    <w:rsid w:val="009F600F"/>
    <w:rsid w:val="009F612D"/>
    <w:rsid w:val="009F65D9"/>
    <w:rsid w:val="009F6942"/>
    <w:rsid w:val="009F6949"/>
    <w:rsid w:val="009F6DF4"/>
    <w:rsid w:val="009F6ED8"/>
    <w:rsid w:val="009F70E1"/>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767"/>
    <w:rsid w:val="00A03898"/>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A51"/>
    <w:rsid w:val="00A07EC0"/>
    <w:rsid w:val="00A1015B"/>
    <w:rsid w:val="00A1035E"/>
    <w:rsid w:val="00A103FB"/>
    <w:rsid w:val="00A10D8F"/>
    <w:rsid w:val="00A1101C"/>
    <w:rsid w:val="00A1115A"/>
    <w:rsid w:val="00A11585"/>
    <w:rsid w:val="00A116D8"/>
    <w:rsid w:val="00A11A3D"/>
    <w:rsid w:val="00A11BC6"/>
    <w:rsid w:val="00A11D39"/>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B54"/>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5DD5"/>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5F2"/>
    <w:rsid w:val="00A40624"/>
    <w:rsid w:val="00A40695"/>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28C"/>
    <w:rsid w:val="00A44C32"/>
    <w:rsid w:val="00A4516D"/>
    <w:rsid w:val="00A4597D"/>
    <w:rsid w:val="00A45A08"/>
    <w:rsid w:val="00A45AE4"/>
    <w:rsid w:val="00A460A9"/>
    <w:rsid w:val="00A460B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500"/>
    <w:rsid w:val="00A53762"/>
    <w:rsid w:val="00A5386D"/>
    <w:rsid w:val="00A5402B"/>
    <w:rsid w:val="00A541BA"/>
    <w:rsid w:val="00A541CF"/>
    <w:rsid w:val="00A54825"/>
    <w:rsid w:val="00A5489D"/>
    <w:rsid w:val="00A54EBF"/>
    <w:rsid w:val="00A553F9"/>
    <w:rsid w:val="00A55689"/>
    <w:rsid w:val="00A55C5D"/>
    <w:rsid w:val="00A56077"/>
    <w:rsid w:val="00A5609B"/>
    <w:rsid w:val="00A56159"/>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416"/>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EB0"/>
    <w:rsid w:val="00A73F45"/>
    <w:rsid w:val="00A7428A"/>
    <w:rsid w:val="00A742A4"/>
    <w:rsid w:val="00A745AF"/>
    <w:rsid w:val="00A749B7"/>
    <w:rsid w:val="00A74A44"/>
    <w:rsid w:val="00A74E07"/>
    <w:rsid w:val="00A74F88"/>
    <w:rsid w:val="00A75071"/>
    <w:rsid w:val="00A75142"/>
    <w:rsid w:val="00A752DE"/>
    <w:rsid w:val="00A75497"/>
    <w:rsid w:val="00A7557F"/>
    <w:rsid w:val="00A755CB"/>
    <w:rsid w:val="00A7576C"/>
    <w:rsid w:val="00A7580A"/>
    <w:rsid w:val="00A76074"/>
    <w:rsid w:val="00A761DB"/>
    <w:rsid w:val="00A762D3"/>
    <w:rsid w:val="00A76409"/>
    <w:rsid w:val="00A76598"/>
    <w:rsid w:val="00A768AA"/>
    <w:rsid w:val="00A76E02"/>
    <w:rsid w:val="00A77020"/>
    <w:rsid w:val="00A77130"/>
    <w:rsid w:val="00A7754F"/>
    <w:rsid w:val="00A8088F"/>
    <w:rsid w:val="00A80D9E"/>
    <w:rsid w:val="00A81317"/>
    <w:rsid w:val="00A8178F"/>
    <w:rsid w:val="00A81AB7"/>
    <w:rsid w:val="00A81E8A"/>
    <w:rsid w:val="00A82022"/>
    <w:rsid w:val="00A820F2"/>
    <w:rsid w:val="00A82295"/>
    <w:rsid w:val="00A82710"/>
    <w:rsid w:val="00A82E2C"/>
    <w:rsid w:val="00A82E7A"/>
    <w:rsid w:val="00A82FE9"/>
    <w:rsid w:val="00A83061"/>
    <w:rsid w:val="00A832F9"/>
    <w:rsid w:val="00A83344"/>
    <w:rsid w:val="00A835CA"/>
    <w:rsid w:val="00A83868"/>
    <w:rsid w:val="00A83A77"/>
    <w:rsid w:val="00A83FA6"/>
    <w:rsid w:val="00A842E1"/>
    <w:rsid w:val="00A845D4"/>
    <w:rsid w:val="00A8461C"/>
    <w:rsid w:val="00A8466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243"/>
    <w:rsid w:val="00A8642E"/>
    <w:rsid w:val="00A8649A"/>
    <w:rsid w:val="00A86626"/>
    <w:rsid w:val="00A86795"/>
    <w:rsid w:val="00A86993"/>
    <w:rsid w:val="00A869B6"/>
    <w:rsid w:val="00A86B1E"/>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480"/>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5B1"/>
    <w:rsid w:val="00A96764"/>
    <w:rsid w:val="00A967BD"/>
    <w:rsid w:val="00A968AC"/>
    <w:rsid w:val="00A96A97"/>
    <w:rsid w:val="00A96B1E"/>
    <w:rsid w:val="00A96BE2"/>
    <w:rsid w:val="00A96C14"/>
    <w:rsid w:val="00A96C65"/>
    <w:rsid w:val="00A978A8"/>
    <w:rsid w:val="00A978B8"/>
    <w:rsid w:val="00A97CB6"/>
    <w:rsid w:val="00A97E76"/>
    <w:rsid w:val="00AA01CA"/>
    <w:rsid w:val="00AA03DC"/>
    <w:rsid w:val="00AA0A00"/>
    <w:rsid w:val="00AA10A1"/>
    <w:rsid w:val="00AA1AF9"/>
    <w:rsid w:val="00AA1EBF"/>
    <w:rsid w:val="00AA1FA3"/>
    <w:rsid w:val="00AA2304"/>
    <w:rsid w:val="00AA2431"/>
    <w:rsid w:val="00AA25F8"/>
    <w:rsid w:val="00AA26E6"/>
    <w:rsid w:val="00AA2814"/>
    <w:rsid w:val="00AA2C64"/>
    <w:rsid w:val="00AA2D73"/>
    <w:rsid w:val="00AA2EF6"/>
    <w:rsid w:val="00AA2F73"/>
    <w:rsid w:val="00AA3084"/>
    <w:rsid w:val="00AA3114"/>
    <w:rsid w:val="00AA31F1"/>
    <w:rsid w:val="00AA3367"/>
    <w:rsid w:val="00AA38BD"/>
    <w:rsid w:val="00AA3C46"/>
    <w:rsid w:val="00AA3C5C"/>
    <w:rsid w:val="00AA3DC5"/>
    <w:rsid w:val="00AA3E4C"/>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64"/>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4AB"/>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4A78"/>
    <w:rsid w:val="00AB502E"/>
    <w:rsid w:val="00AB50EF"/>
    <w:rsid w:val="00AB553F"/>
    <w:rsid w:val="00AB5907"/>
    <w:rsid w:val="00AB5929"/>
    <w:rsid w:val="00AB5BE2"/>
    <w:rsid w:val="00AB5C8F"/>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C7B"/>
    <w:rsid w:val="00AC2EA3"/>
    <w:rsid w:val="00AC36F1"/>
    <w:rsid w:val="00AC3964"/>
    <w:rsid w:val="00AC3CCF"/>
    <w:rsid w:val="00AC3EA5"/>
    <w:rsid w:val="00AC3F13"/>
    <w:rsid w:val="00AC427F"/>
    <w:rsid w:val="00AC4428"/>
    <w:rsid w:val="00AC4549"/>
    <w:rsid w:val="00AC49DF"/>
    <w:rsid w:val="00AC4AE0"/>
    <w:rsid w:val="00AC4CF0"/>
    <w:rsid w:val="00AC4D9C"/>
    <w:rsid w:val="00AC4E82"/>
    <w:rsid w:val="00AC512F"/>
    <w:rsid w:val="00AC52D8"/>
    <w:rsid w:val="00AC5437"/>
    <w:rsid w:val="00AC5615"/>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78"/>
    <w:rsid w:val="00AD05F7"/>
    <w:rsid w:val="00AD0A4E"/>
    <w:rsid w:val="00AD0A61"/>
    <w:rsid w:val="00AD0ECA"/>
    <w:rsid w:val="00AD0F67"/>
    <w:rsid w:val="00AD135C"/>
    <w:rsid w:val="00AD13A8"/>
    <w:rsid w:val="00AD14FE"/>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B40"/>
    <w:rsid w:val="00AE7C5A"/>
    <w:rsid w:val="00AE7E9D"/>
    <w:rsid w:val="00AF006E"/>
    <w:rsid w:val="00AF01B5"/>
    <w:rsid w:val="00AF06EA"/>
    <w:rsid w:val="00AF081E"/>
    <w:rsid w:val="00AF0C4C"/>
    <w:rsid w:val="00AF0F45"/>
    <w:rsid w:val="00AF194A"/>
    <w:rsid w:val="00AF2074"/>
    <w:rsid w:val="00AF25C9"/>
    <w:rsid w:val="00AF2AB0"/>
    <w:rsid w:val="00AF2D61"/>
    <w:rsid w:val="00AF33B1"/>
    <w:rsid w:val="00AF33F7"/>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158"/>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C81"/>
    <w:rsid w:val="00B05E7F"/>
    <w:rsid w:val="00B05EF9"/>
    <w:rsid w:val="00B05F06"/>
    <w:rsid w:val="00B05FD7"/>
    <w:rsid w:val="00B066FD"/>
    <w:rsid w:val="00B06AC5"/>
    <w:rsid w:val="00B06BFE"/>
    <w:rsid w:val="00B06F33"/>
    <w:rsid w:val="00B0712E"/>
    <w:rsid w:val="00B0716F"/>
    <w:rsid w:val="00B0717B"/>
    <w:rsid w:val="00B0729D"/>
    <w:rsid w:val="00B07329"/>
    <w:rsid w:val="00B07479"/>
    <w:rsid w:val="00B07CD9"/>
    <w:rsid w:val="00B07E4E"/>
    <w:rsid w:val="00B07E59"/>
    <w:rsid w:val="00B07F24"/>
    <w:rsid w:val="00B1022A"/>
    <w:rsid w:val="00B1028F"/>
    <w:rsid w:val="00B1056D"/>
    <w:rsid w:val="00B10654"/>
    <w:rsid w:val="00B10B3B"/>
    <w:rsid w:val="00B10C96"/>
    <w:rsid w:val="00B10D05"/>
    <w:rsid w:val="00B10DB5"/>
    <w:rsid w:val="00B11C26"/>
    <w:rsid w:val="00B11D1F"/>
    <w:rsid w:val="00B11F83"/>
    <w:rsid w:val="00B1244E"/>
    <w:rsid w:val="00B12547"/>
    <w:rsid w:val="00B12697"/>
    <w:rsid w:val="00B1289A"/>
    <w:rsid w:val="00B12E58"/>
    <w:rsid w:val="00B12FD2"/>
    <w:rsid w:val="00B13224"/>
    <w:rsid w:val="00B1330D"/>
    <w:rsid w:val="00B135EA"/>
    <w:rsid w:val="00B1368E"/>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602"/>
    <w:rsid w:val="00B16BAF"/>
    <w:rsid w:val="00B16BEB"/>
    <w:rsid w:val="00B16CD2"/>
    <w:rsid w:val="00B16F40"/>
    <w:rsid w:val="00B17103"/>
    <w:rsid w:val="00B17122"/>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20F4"/>
    <w:rsid w:val="00B22723"/>
    <w:rsid w:val="00B2309F"/>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6D9B"/>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66D"/>
    <w:rsid w:val="00B31E8C"/>
    <w:rsid w:val="00B3224C"/>
    <w:rsid w:val="00B32522"/>
    <w:rsid w:val="00B327DF"/>
    <w:rsid w:val="00B32868"/>
    <w:rsid w:val="00B32B46"/>
    <w:rsid w:val="00B32F25"/>
    <w:rsid w:val="00B33005"/>
    <w:rsid w:val="00B33093"/>
    <w:rsid w:val="00B33903"/>
    <w:rsid w:val="00B33EA8"/>
    <w:rsid w:val="00B33ED5"/>
    <w:rsid w:val="00B34B37"/>
    <w:rsid w:val="00B34B60"/>
    <w:rsid w:val="00B34C58"/>
    <w:rsid w:val="00B34D75"/>
    <w:rsid w:val="00B34DDB"/>
    <w:rsid w:val="00B34F50"/>
    <w:rsid w:val="00B3518B"/>
    <w:rsid w:val="00B35334"/>
    <w:rsid w:val="00B35A3C"/>
    <w:rsid w:val="00B35DAA"/>
    <w:rsid w:val="00B35E74"/>
    <w:rsid w:val="00B35FAA"/>
    <w:rsid w:val="00B36288"/>
    <w:rsid w:val="00B363F6"/>
    <w:rsid w:val="00B3648F"/>
    <w:rsid w:val="00B3666A"/>
    <w:rsid w:val="00B367A2"/>
    <w:rsid w:val="00B367F6"/>
    <w:rsid w:val="00B3680F"/>
    <w:rsid w:val="00B36B5E"/>
    <w:rsid w:val="00B36B71"/>
    <w:rsid w:val="00B36EF2"/>
    <w:rsid w:val="00B37063"/>
    <w:rsid w:val="00B371CF"/>
    <w:rsid w:val="00B37580"/>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0C9"/>
    <w:rsid w:val="00B46188"/>
    <w:rsid w:val="00B46649"/>
    <w:rsid w:val="00B46997"/>
    <w:rsid w:val="00B470E0"/>
    <w:rsid w:val="00B471BC"/>
    <w:rsid w:val="00B4736B"/>
    <w:rsid w:val="00B474B3"/>
    <w:rsid w:val="00B4751D"/>
    <w:rsid w:val="00B476FC"/>
    <w:rsid w:val="00B477E5"/>
    <w:rsid w:val="00B47CCE"/>
    <w:rsid w:val="00B47EDE"/>
    <w:rsid w:val="00B50586"/>
    <w:rsid w:val="00B509EA"/>
    <w:rsid w:val="00B50CC9"/>
    <w:rsid w:val="00B51039"/>
    <w:rsid w:val="00B514F1"/>
    <w:rsid w:val="00B51524"/>
    <w:rsid w:val="00B516B0"/>
    <w:rsid w:val="00B51705"/>
    <w:rsid w:val="00B51CB4"/>
    <w:rsid w:val="00B5218B"/>
    <w:rsid w:val="00B52373"/>
    <w:rsid w:val="00B5293F"/>
    <w:rsid w:val="00B52D3D"/>
    <w:rsid w:val="00B52D80"/>
    <w:rsid w:val="00B52DDB"/>
    <w:rsid w:val="00B52F91"/>
    <w:rsid w:val="00B531DC"/>
    <w:rsid w:val="00B533C5"/>
    <w:rsid w:val="00B53951"/>
    <w:rsid w:val="00B53CBC"/>
    <w:rsid w:val="00B53D03"/>
    <w:rsid w:val="00B54074"/>
    <w:rsid w:val="00B546C4"/>
    <w:rsid w:val="00B54857"/>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8EE"/>
    <w:rsid w:val="00B55A08"/>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11"/>
    <w:rsid w:val="00B609AA"/>
    <w:rsid w:val="00B60BBD"/>
    <w:rsid w:val="00B60EF3"/>
    <w:rsid w:val="00B60F86"/>
    <w:rsid w:val="00B61120"/>
    <w:rsid w:val="00B612EA"/>
    <w:rsid w:val="00B61570"/>
    <w:rsid w:val="00B61D8E"/>
    <w:rsid w:val="00B61F26"/>
    <w:rsid w:val="00B61FF3"/>
    <w:rsid w:val="00B627A8"/>
    <w:rsid w:val="00B630DE"/>
    <w:rsid w:val="00B6324C"/>
    <w:rsid w:val="00B633A0"/>
    <w:rsid w:val="00B6361A"/>
    <w:rsid w:val="00B63628"/>
    <w:rsid w:val="00B637C0"/>
    <w:rsid w:val="00B6388E"/>
    <w:rsid w:val="00B638B4"/>
    <w:rsid w:val="00B63AE2"/>
    <w:rsid w:val="00B63DE1"/>
    <w:rsid w:val="00B63ECD"/>
    <w:rsid w:val="00B6445C"/>
    <w:rsid w:val="00B64610"/>
    <w:rsid w:val="00B64A76"/>
    <w:rsid w:val="00B64EB7"/>
    <w:rsid w:val="00B65325"/>
    <w:rsid w:val="00B653F4"/>
    <w:rsid w:val="00B6543F"/>
    <w:rsid w:val="00B657ED"/>
    <w:rsid w:val="00B658E7"/>
    <w:rsid w:val="00B65B58"/>
    <w:rsid w:val="00B65B67"/>
    <w:rsid w:val="00B65BEC"/>
    <w:rsid w:val="00B66081"/>
    <w:rsid w:val="00B6611E"/>
    <w:rsid w:val="00B661B8"/>
    <w:rsid w:val="00B66783"/>
    <w:rsid w:val="00B67017"/>
    <w:rsid w:val="00B67DB4"/>
    <w:rsid w:val="00B70059"/>
    <w:rsid w:val="00B70164"/>
    <w:rsid w:val="00B70325"/>
    <w:rsid w:val="00B70610"/>
    <w:rsid w:val="00B70940"/>
    <w:rsid w:val="00B713A5"/>
    <w:rsid w:val="00B7147D"/>
    <w:rsid w:val="00B7155B"/>
    <w:rsid w:val="00B7177E"/>
    <w:rsid w:val="00B71A6C"/>
    <w:rsid w:val="00B71D2C"/>
    <w:rsid w:val="00B722C1"/>
    <w:rsid w:val="00B72475"/>
    <w:rsid w:val="00B72816"/>
    <w:rsid w:val="00B72AA6"/>
    <w:rsid w:val="00B730D4"/>
    <w:rsid w:val="00B73329"/>
    <w:rsid w:val="00B73809"/>
    <w:rsid w:val="00B73A05"/>
    <w:rsid w:val="00B73AFE"/>
    <w:rsid w:val="00B747D2"/>
    <w:rsid w:val="00B749F2"/>
    <w:rsid w:val="00B74B2C"/>
    <w:rsid w:val="00B74C14"/>
    <w:rsid w:val="00B74C33"/>
    <w:rsid w:val="00B74DBB"/>
    <w:rsid w:val="00B752FD"/>
    <w:rsid w:val="00B75504"/>
    <w:rsid w:val="00B755BA"/>
    <w:rsid w:val="00B75B62"/>
    <w:rsid w:val="00B75F98"/>
    <w:rsid w:val="00B76612"/>
    <w:rsid w:val="00B7686D"/>
    <w:rsid w:val="00B76C94"/>
    <w:rsid w:val="00B76EAA"/>
    <w:rsid w:val="00B76F9D"/>
    <w:rsid w:val="00B772D3"/>
    <w:rsid w:val="00B773F2"/>
    <w:rsid w:val="00B77F95"/>
    <w:rsid w:val="00B80618"/>
    <w:rsid w:val="00B80641"/>
    <w:rsid w:val="00B80824"/>
    <w:rsid w:val="00B80DB7"/>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6A0"/>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D4"/>
    <w:rsid w:val="00BA05E3"/>
    <w:rsid w:val="00BA06CB"/>
    <w:rsid w:val="00BA0A21"/>
    <w:rsid w:val="00BA0CF0"/>
    <w:rsid w:val="00BA0EDE"/>
    <w:rsid w:val="00BA0F59"/>
    <w:rsid w:val="00BA0FA8"/>
    <w:rsid w:val="00BA12F8"/>
    <w:rsid w:val="00BA138F"/>
    <w:rsid w:val="00BA13BD"/>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2FD2"/>
    <w:rsid w:val="00BA30D7"/>
    <w:rsid w:val="00BA310C"/>
    <w:rsid w:val="00BA363E"/>
    <w:rsid w:val="00BA382A"/>
    <w:rsid w:val="00BA3831"/>
    <w:rsid w:val="00BA4331"/>
    <w:rsid w:val="00BA4483"/>
    <w:rsid w:val="00BA45BF"/>
    <w:rsid w:val="00BA4969"/>
    <w:rsid w:val="00BA4AB2"/>
    <w:rsid w:val="00BA4AFE"/>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2F1"/>
    <w:rsid w:val="00BB079A"/>
    <w:rsid w:val="00BB0994"/>
    <w:rsid w:val="00BB0C49"/>
    <w:rsid w:val="00BB1229"/>
    <w:rsid w:val="00BB162C"/>
    <w:rsid w:val="00BB1E17"/>
    <w:rsid w:val="00BB1EE1"/>
    <w:rsid w:val="00BB2125"/>
    <w:rsid w:val="00BB213D"/>
    <w:rsid w:val="00BB2141"/>
    <w:rsid w:val="00BB23FB"/>
    <w:rsid w:val="00BB2445"/>
    <w:rsid w:val="00BB24FA"/>
    <w:rsid w:val="00BB2735"/>
    <w:rsid w:val="00BB2CEA"/>
    <w:rsid w:val="00BB2CED"/>
    <w:rsid w:val="00BB2EED"/>
    <w:rsid w:val="00BB2FD3"/>
    <w:rsid w:val="00BB3220"/>
    <w:rsid w:val="00BB3371"/>
    <w:rsid w:val="00BB35F4"/>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05"/>
    <w:rsid w:val="00BB67BE"/>
    <w:rsid w:val="00BB6D1F"/>
    <w:rsid w:val="00BB6EAE"/>
    <w:rsid w:val="00BB6FB2"/>
    <w:rsid w:val="00BB73A1"/>
    <w:rsid w:val="00BB7436"/>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3F7"/>
    <w:rsid w:val="00BC57EE"/>
    <w:rsid w:val="00BC5D38"/>
    <w:rsid w:val="00BC5DB7"/>
    <w:rsid w:val="00BC608D"/>
    <w:rsid w:val="00BC62EA"/>
    <w:rsid w:val="00BC643C"/>
    <w:rsid w:val="00BC67E1"/>
    <w:rsid w:val="00BC6B6C"/>
    <w:rsid w:val="00BC6D53"/>
    <w:rsid w:val="00BC6F8A"/>
    <w:rsid w:val="00BC7399"/>
    <w:rsid w:val="00BC75A7"/>
    <w:rsid w:val="00BC7930"/>
    <w:rsid w:val="00BC7ABB"/>
    <w:rsid w:val="00BC7BE2"/>
    <w:rsid w:val="00BC7E61"/>
    <w:rsid w:val="00BC7EF2"/>
    <w:rsid w:val="00BD04DD"/>
    <w:rsid w:val="00BD0592"/>
    <w:rsid w:val="00BD06E6"/>
    <w:rsid w:val="00BD0CCE"/>
    <w:rsid w:val="00BD0DC4"/>
    <w:rsid w:val="00BD1552"/>
    <w:rsid w:val="00BD1594"/>
    <w:rsid w:val="00BD1767"/>
    <w:rsid w:val="00BD1CD1"/>
    <w:rsid w:val="00BD1DEA"/>
    <w:rsid w:val="00BD1DF7"/>
    <w:rsid w:val="00BD212A"/>
    <w:rsid w:val="00BD2B12"/>
    <w:rsid w:val="00BD32C1"/>
    <w:rsid w:val="00BD3379"/>
    <w:rsid w:val="00BD3446"/>
    <w:rsid w:val="00BD350E"/>
    <w:rsid w:val="00BD39D2"/>
    <w:rsid w:val="00BD3AC9"/>
    <w:rsid w:val="00BD3F42"/>
    <w:rsid w:val="00BD40B1"/>
    <w:rsid w:val="00BD40C0"/>
    <w:rsid w:val="00BD4467"/>
    <w:rsid w:val="00BD4BFD"/>
    <w:rsid w:val="00BD4BFF"/>
    <w:rsid w:val="00BD512F"/>
    <w:rsid w:val="00BD542E"/>
    <w:rsid w:val="00BD5529"/>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60C"/>
    <w:rsid w:val="00BD7BA2"/>
    <w:rsid w:val="00BD7CA1"/>
    <w:rsid w:val="00BD7DED"/>
    <w:rsid w:val="00BE01E7"/>
    <w:rsid w:val="00BE0251"/>
    <w:rsid w:val="00BE0A2C"/>
    <w:rsid w:val="00BE0D5A"/>
    <w:rsid w:val="00BE107E"/>
    <w:rsid w:val="00BE12DD"/>
    <w:rsid w:val="00BE12E2"/>
    <w:rsid w:val="00BE138F"/>
    <w:rsid w:val="00BE144D"/>
    <w:rsid w:val="00BE1727"/>
    <w:rsid w:val="00BE1A6D"/>
    <w:rsid w:val="00BE1ABC"/>
    <w:rsid w:val="00BE1F63"/>
    <w:rsid w:val="00BE27A9"/>
    <w:rsid w:val="00BE27E0"/>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98"/>
    <w:rsid w:val="00BE617D"/>
    <w:rsid w:val="00BE65D5"/>
    <w:rsid w:val="00BE6AE8"/>
    <w:rsid w:val="00BE6D21"/>
    <w:rsid w:val="00BE6E9D"/>
    <w:rsid w:val="00BE748E"/>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626"/>
    <w:rsid w:val="00BF6BBA"/>
    <w:rsid w:val="00BF6E4C"/>
    <w:rsid w:val="00BF7137"/>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4"/>
    <w:rsid w:val="00C025CF"/>
    <w:rsid w:val="00C027BA"/>
    <w:rsid w:val="00C02DD7"/>
    <w:rsid w:val="00C02DDF"/>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2B6"/>
    <w:rsid w:val="00C11559"/>
    <w:rsid w:val="00C11788"/>
    <w:rsid w:val="00C1220C"/>
    <w:rsid w:val="00C12D77"/>
    <w:rsid w:val="00C12FA7"/>
    <w:rsid w:val="00C133B0"/>
    <w:rsid w:val="00C133EF"/>
    <w:rsid w:val="00C134F4"/>
    <w:rsid w:val="00C1355C"/>
    <w:rsid w:val="00C136F7"/>
    <w:rsid w:val="00C137C2"/>
    <w:rsid w:val="00C13915"/>
    <w:rsid w:val="00C13ACE"/>
    <w:rsid w:val="00C13D34"/>
    <w:rsid w:val="00C13E9E"/>
    <w:rsid w:val="00C14010"/>
    <w:rsid w:val="00C14186"/>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9D3"/>
    <w:rsid w:val="00C25BE8"/>
    <w:rsid w:val="00C25DEA"/>
    <w:rsid w:val="00C25F56"/>
    <w:rsid w:val="00C2646E"/>
    <w:rsid w:val="00C26498"/>
    <w:rsid w:val="00C26767"/>
    <w:rsid w:val="00C269AD"/>
    <w:rsid w:val="00C26E1B"/>
    <w:rsid w:val="00C26E42"/>
    <w:rsid w:val="00C27039"/>
    <w:rsid w:val="00C270A9"/>
    <w:rsid w:val="00C27240"/>
    <w:rsid w:val="00C2769A"/>
    <w:rsid w:val="00C27831"/>
    <w:rsid w:val="00C278B4"/>
    <w:rsid w:val="00C2798A"/>
    <w:rsid w:val="00C27D28"/>
    <w:rsid w:val="00C302A9"/>
    <w:rsid w:val="00C30560"/>
    <w:rsid w:val="00C30CD9"/>
    <w:rsid w:val="00C31031"/>
    <w:rsid w:val="00C3160F"/>
    <w:rsid w:val="00C3172B"/>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215"/>
    <w:rsid w:val="00C34D50"/>
    <w:rsid w:val="00C34F93"/>
    <w:rsid w:val="00C3544C"/>
    <w:rsid w:val="00C35462"/>
    <w:rsid w:val="00C35E10"/>
    <w:rsid w:val="00C35E7B"/>
    <w:rsid w:val="00C35EBD"/>
    <w:rsid w:val="00C35FC4"/>
    <w:rsid w:val="00C35FE2"/>
    <w:rsid w:val="00C36065"/>
    <w:rsid w:val="00C362F2"/>
    <w:rsid w:val="00C364F1"/>
    <w:rsid w:val="00C36700"/>
    <w:rsid w:val="00C36780"/>
    <w:rsid w:val="00C36CAA"/>
    <w:rsid w:val="00C36D8A"/>
    <w:rsid w:val="00C36D95"/>
    <w:rsid w:val="00C36E46"/>
    <w:rsid w:val="00C372F6"/>
    <w:rsid w:val="00C37BCA"/>
    <w:rsid w:val="00C37CA2"/>
    <w:rsid w:val="00C401BA"/>
    <w:rsid w:val="00C40418"/>
    <w:rsid w:val="00C405C9"/>
    <w:rsid w:val="00C405DB"/>
    <w:rsid w:val="00C4067B"/>
    <w:rsid w:val="00C40900"/>
    <w:rsid w:val="00C40969"/>
    <w:rsid w:val="00C410B7"/>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15A"/>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A47"/>
    <w:rsid w:val="00C51BE1"/>
    <w:rsid w:val="00C51FCA"/>
    <w:rsid w:val="00C525C1"/>
    <w:rsid w:val="00C52E1D"/>
    <w:rsid w:val="00C53466"/>
    <w:rsid w:val="00C538D1"/>
    <w:rsid w:val="00C5392A"/>
    <w:rsid w:val="00C539DE"/>
    <w:rsid w:val="00C53B22"/>
    <w:rsid w:val="00C5471B"/>
    <w:rsid w:val="00C549B0"/>
    <w:rsid w:val="00C54A16"/>
    <w:rsid w:val="00C54CF2"/>
    <w:rsid w:val="00C54D68"/>
    <w:rsid w:val="00C54E87"/>
    <w:rsid w:val="00C55031"/>
    <w:rsid w:val="00C5509F"/>
    <w:rsid w:val="00C55FBB"/>
    <w:rsid w:val="00C562A0"/>
    <w:rsid w:val="00C56974"/>
    <w:rsid w:val="00C5697F"/>
    <w:rsid w:val="00C56A8D"/>
    <w:rsid w:val="00C56B5D"/>
    <w:rsid w:val="00C56C20"/>
    <w:rsid w:val="00C56E02"/>
    <w:rsid w:val="00C56E23"/>
    <w:rsid w:val="00C56F68"/>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43B"/>
    <w:rsid w:val="00C63554"/>
    <w:rsid w:val="00C635DC"/>
    <w:rsid w:val="00C6368B"/>
    <w:rsid w:val="00C63872"/>
    <w:rsid w:val="00C63D89"/>
    <w:rsid w:val="00C640C1"/>
    <w:rsid w:val="00C64148"/>
    <w:rsid w:val="00C6455C"/>
    <w:rsid w:val="00C647E3"/>
    <w:rsid w:val="00C64CE7"/>
    <w:rsid w:val="00C64F10"/>
    <w:rsid w:val="00C65534"/>
    <w:rsid w:val="00C65760"/>
    <w:rsid w:val="00C65941"/>
    <w:rsid w:val="00C65C93"/>
    <w:rsid w:val="00C65D53"/>
    <w:rsid w:val="00C65DDA"/>
    <w:rsid w:val="00C65E85"/>
    <w:rsid w:val="00C66170"/>
    <w:rsid w:val="00C66374"/>
    <w:rsid w:val="00C663A9"/>
    <w:rsid w:val="00C663D4"/>
    <w:rsid w:val="00C66A4D"/>
    <w:rsid w:val="00C66E39"/>
    <w:rsid w:val="00C67182"/>
    <w:rsid w:val="00C67269"/>
    <w:rsid w:val="00C674B1"/>
    <w:rsid w:val="00C67A84"/>
    <w:rsid w:val="00C67E51"/>
    <w:rsid w:val="00C70230"/>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01B"/>
    <w:rsid w:val="00C74412"/>
    <w:rsid w:val="00C7450E"/>
    <w:rsid w:val="00C74B56"/>
    <w:rsid w:val="00C74CBD"/>
    <w:rsid w:val="00C74FB1"/>
    <w:rsid w:val="00C75506"/>
    <w:rsid w:val="00C7559E"/>
    <w:rsid w:val="00C75772"/>
    <w:rsid w:val="00C75A57"/>
    <w:rsid w:val="00C75B53"/>
    <w:rsid w:val="00C75C92"/>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51D"/>
    <w:rsid w:val="00C84806"/>
    <w:rsid w:val="00C84A0C"/>
    <w:rsid w:val="00C84F37"/>
    <w:rsid w:val="00C8541E"/>
    <w:rsid w:val="00C854FE"/>
    <w:rsid w:val="00C855E5"/>
    <w:rsid w:val="00C8561F"/>
    <w:rsid w:val="00C858A4"/>
    <w:rsid w:val="00C858CC"/>
    <w:rsid w:val="00C85DCA"/>
    <w:rsid w:val="00C86028"/>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DC"/>
    <w:rsid w:val="00C917F4"/>
    <w:rsid w:val="00C91A42"/>
    <w:rsid w:val="00C91D07"/>
    <w:rsid w:val="00C927BF"/>
    <w:rsid w:val="00C927DC"/>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1FC"/>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0D22"/>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0"/>
    <w:rsid w:val="00CB34B7"/>
    <w:rsid w:val="00CB4196"/>
    <w:rsid w:val="00CB42ED"/>
    <w:rsid w:val="00CB4607"/>
    <w:rsid w:val="00CB4665"/>
    <w:rsid w:val="00CB4C26"/>
    <w:rsid w:val="00CB4CB0"/>
    <w:rsid w:val="00CB4F33"/>
    <w:rsid w:val="00CB53C9"/>
    <w:rsid w:val="00CB55BD"/>
    <w:rsid w:val="00CB572E"/>
    <w:rsid w:val="00CB5807"/>
    <w:rsid w:val="00CB595E"/>
    <w:rsid w:val="00CB5FFE"/>
    <w:rsid w:val="00CB623F"/>
    <w:rsid w:val="00CB637D"/>
    <w:rsid w:val="00CB643E"/>
    <w:rsid w:val="00CB654B"/>
    <w:rsid w:val="00CB6B26"/>
    <w:rsid w:val="00CB6CB7"/>
    <w:rsid w:val="00CB707D"/>
    <w:rsid w:val="00CB70C5"/>
    <w:rsid w:val="00CB71B4"/>
    <w:rsid w:val="00CB7378"/>
    <w:rsid w:val="00CB7698"/>
    <w:rsid w:val="00CB7CC4"/>
    <w:rsid w:val="00CC027F"/>
    <w:rsid w:val="00CC0731"/>
    <w:rsid w:val="00CC10BF"/>
    <w:rsid w:val="00CC14A8"/>
    <w:rsid w:val="00CC1551"/>
    <w:rsid w:val="00CC1AE3"/>
    <w:rsid w:val="00CC200E"/>
    <w:rsid w:val="00CC231D"/>
    <w:rsid w:val="00CC240C"/>
    <w:rsid w:val="00CC242A"/>
    <w:rsid w:val="00CC2566"/>
    <w:rsid w:val="00CC2905"/>
    <w:rsid w:val="00CC297D"/>
    <w:rsid w:val="00CC2A7D"/>
    <w:rsid w:val="00CC2E01"/>
    <w:rsid w:val="00CC3176"/>
    <w:rsid w:val="00CC32A8"/>
    <w:rsid w:val="00CC341E"/>
    <w:rsid w:val="00CC3643"/>
    <w:rsid w:val="00CC3920"/>
    <w:rsid w:val="00CC3B5B"/>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665"/>
    <w:rsid w:val="00CC6A63"/>
    <w:rsid w:val="00CC6D0C"/>
    <w:rsid w:val="00CC6E94"/>
    <w:rsid w:val="00CC717A"/>
    <w:rsid w:val="00CC71BF"/>
    <w:rsid w:val="00CC7362"/>
    <w:rsid w:val="00CC7610"/>
    <w:rsid w:val="00CC76AF"/>
    <w:rsid w:val="00CC7795"/>
    <w:rsid w:val="00CC7818"/>
    <w:rsid w:val="00CC7A29"/>
    <w:rsid w:val="00CC7D32"/>
    <w:rsid w:val="00CC7F33"/>
    <w:rsid w:val="00CC7FF8"/>
    <w:rsid w:val="00CD069E"/>
    <w:rsid w:val="00CD073A"/>
    <w:rsid w:val="00CD0882"/>
    <w:rsid w:val="00CD08AC"/>
    <w:rsid w:val="00CD08D6"/>
    <w:rsid w:val="00CD09AC"/>
    <w:rsid w:val="00CD0B74"/>
    <w:rsid w:val="00CD11F6"/>
    <w:rsid w:val="00CD1913"/>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D7E78"/>
    <w:rsid w:val="00CE02A1"/>
    <w:rsid w:val="00CE042B"/>
    <w:rsid w:val="00CE0702"/>
    <w:rsid w:val="00CE070C"/>
    <w:rsid w:val="00CE0860"/>
    <w:rsid w:val="00CE0987"/>
    <w:rsid w:val="00CE0F89"/>
    <w:rsid w:val="00CE100A"/>
    <w:rsid w:val="00CE1070"/>
    <w:rsid w:val="00CE198D"/>
    <w:rsid w:val="00CE1B11"/>
    <w:rsid w:val="00CE1F92"/>
    <w:rsid w:val="00CE1FD0"/>
    <w:rsid w:val="00CE201E"/>
    <w:rsid w:val="00CE260A"/>
    <w:rsid w:val="00CE285D"/>
    <w:rsid w:val="00CE28E0"/>
    <w:rsid w:val="00CE2AA5"/>
    <w:rsid w:val="00CE3023"/>
    <w:rsid w:val="00CE3221"/>
    <w:rsid w:val="00CE3236"/>
    <w:rsid w:val="00CE3425"/>
    <w:rsid w:val="00CE34C9"/>
    <w:rsid w:val="00CE397F"/>
    <w:rsid w:val="00CE3A6F"/>
    <w:rsid w:val="00CE3F9D"/>
    <w:rsid w:val="00CE41AB"/>
    <w:rsid w:val="00CE4394"/>
    <w:rsid w:val="00CE47BE"/>
    <w:rsid w:val="00CE4BC2"/>
    <w:rsid w:val="00CE4BCF"/>
    <w:rsid w:val="00CE4D0E"/>
    <w:rsid w:val="00CE4D74"/>
    <w:rsid w:val="00CE4DCB"/>
    <w:rsid w:val="00CE4FBF"/>
    <w:rsid w:val="00CE50D2"/>
    <w:rsid w:val="00CE5196"/>
    <w:rsid w:val="00CE523B"/>
    <w:rsid w:val="00CE530D"/>
    <w:rsid w:val="00CE5A03"/>
    <w:rsid w:val="00CE5C8E"/>
    <w:rsid w:val="00CE60F2"/>
    <w:rsid w:val="00CE614A"/>
    <w:rsid w:val="00CE6387"/>
    <w:rsid w:val="00CE68F8"/>
    <w:rsid w:val="00CE699A"/>
    <w:rsid w:val="00CE6C18"/>
    <w:rsid w:val="00CE6C28"/>
    <w:rsid w:val="00CE6C47"/>
    <w:rsid w:val="00CE6CAE"/>
    <w:rsid w:val="00CE722C"/>
    <w:rsid w:val="00CE72A4"/>
    <w:rsid w:val="00CE797B"/>
    <w:rsid w:val="00CF01D6"/>
    <w:rsid w:val="00CF0281"/>
    <w:rsid w:val="00CF04D0"/>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4DD6"/>
    <w:rsid w:val="00CF5960"/>
    <w:rsid w:val="00CF5DA4"/>
    <w:rsid w:val="00CF5EF2"/>
    <w:rsid w:val="00CF5FEC"/>
    <w:rsid w:val="00CF6047"/>
    <w:rsid w:val="00CF656D"/>
    <w:rsid w:val="00CF6A2E"/>
    <w:rsid w:val="00CF7547"/>
    <w:rsid w:val="00CF78BB"/>
    <w:rsid w:val="00CF7996"/>
    <w:rsid w:val="00D0059B"/>
    <w:rsid w:val="00D0077B"/>
    <w:rsid w:val="00D00D3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609"/>
    <w:rsid w:val="00D0491C"/>
    <w:rsid w:val="00D04A2D"/>
    <w:rsid w:val="00D04B7B"/>
    <w:rsid w:val="00D05052"/>
    <w:rsid w:val="00D050B4"/>
    <w:rsid w:val="00D058AE"/>
    <w:rsid w:val="00D058B0"/>
    <w:rsid w:val="00D058D8"/>
    <w:rsid w:val="00D059EE"/>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594"/>
    <w:rsid w:val="00D177DF"/>
    <w:rsid w:val="00D17BB0"/>
    <w:rsid w:val="00D2009A"/>
    <w:rsid w:val="00D20245"/>
    <w:rsid w:val="00D2049D"/>
    <w:rsid w:val="00D20544"/>
    <w:rsid w:val="00D20D44"/>
    <w:rsid w:val="00D2134C"/>
    <w:rsid w:val="00D2136E"/>
    <w:rsid w:val="00D21636"/>
    <w:rsid w:val="00D2178A"/>
    <w:rsid w:val="00D21BAF"/>
    <w:rsid w:val="00D221A2"/>
    <w:rsid w:val="00D222FB"/>
    <w:rsid w:val="00D224E6"/>
    <w:rsid w:val="00D226D6"/>
    <w:rsid w:val="00D22EB3"/>
    <w:rsid w:val="00D22F33"/>
    <w:rsid w:val="00D23212"/>
    <w:rsid w:val="00D23331"/>
    <w:rsid w:val="00D23539"/>
    <w:rsid w:val="00D236D8"/>
    <w:rsid w:val="00D23B2C"/>
    <w:rsid w:val="00D241C9"/>
    <w:rsid w:val="00D246D8"/>
    <w:rsid w:val="00D248D8"/>
    <w:rsid w:val="00D24B35"/>
    <w:rsid w:val="00D24D37"/>
    <w:rsid w:val="00D24E4D"/>
    <w:rsid w:val="00D24EA0"/>
    <w:rsid w:val="00D25199"/>
    <w:rsid w:val="00D25259"/>
    <w:rsid w:val="00D256F3"/>
    <w:rsid w:val="00D25794"/>
    <w:rsid w:val="00D25DE2"/>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2DA3"/>
    <w:rsid w:val="00D332B7"/>
    <w:rsid w:val="00D339FE"/>
    <w:rsid w:val="00D33A3E"/>
    <w:rsid w:val="00D33AC5"/>
    <w:rsid w:val="00D33B98"/>
    <w:rsid w:val="00D33C9A"/>
    <w:rsid w:val="00D3418A"/>
    <w:rsid w:val="00D341F5"/>
    <w:rsid w:val="00D342F2"/>
    <w:rsid w:val="00D3436D"/>
    <w:rsid w:val="00D34403"/>
    <w:rsid w:val="00D34512"/>
    <w:rsid w:val="00D345AB"/>
    <w:rsid w:val="00D34856"/>
    <w:rsid w:val="00D34882"/>
    <w:rsid w:val="00D34920"/>
    <w:rsid w:val="00D34A3E"/>
    <w:rsid w:val="00D34DD9"/>
    <w:rsid w:val="00D355BA"/>
    <w:rsid w:val="00D35964"/>
    <w:rsid w:val="00D35C38"/>
    <w:rsid w:val="00D35D54"/>
    <w:rsid w:val="00D35E7E"/>
    <w:rsid w:val="00D35F64"/>
    <w:rsid w:val="00D3621A"/>
    <w:rsid w:val="00D36367"/>
    <w:rsid w:val="00D36A90"/>
    <w:rsid w:val="00D36C00"/>
    <w:rsid w:val="00D3773B"/>
    <w:rsid w:val="00D379D5"/>
    <w:rsid w:val="00D37B6C"/>
    <w:rsid w:val="00D40038"/>
    <w:rsid w:val="00D402FD"/>
    <w:rsid w:val="00D4083D"/>
    <w:rsid w:val="00D4098B"/>
    <w:rsid w:val="00D40C5C"/>
    <w:rsid w:val="00D40C5E"/>
    <w:rsid w:val="00D40FF3"/>
    <w:rsid w:val="00D411D0"/>
    <w:rsid w:val="00D4162D"/>
    <w:rsid w:val="00D41813"/>
    <w:rsid w:val="00D41923"/>
    <w:rsid w:val="00D4228D"/>
    <w:rsid w:val="00D428F4"/>
    <w:rsid w:val="00D42A63"/>
    <w:rsid w:val="00D42D1B"/>
    <w:rsid w:val="00D431A5"/>
    <w:rsid w:val="00D43599"/>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113"/>
    <w:rsid w:val="00D50941"/>
    <w:rsid w:val="00D50A30"/>
    <w:rsid w:val="00D50E4F"/>
    <w:rsid w:val="00D514BB"/>
    <w:rsid w:val="00D51539"/>
    <w:rsid w:val="00D517B8"/>
    <w:rsid w:val="00D51827"/>
    <w:rsid w:val="00D51A11"/>
    <w:rsid w:val="00D5202F"/>
    <w:rsid w:val="00D52064"/>
    <w:rsid w:val="00D52508"/>
    <w:rsid w:val="00D52AED"/>
    <w:rsid w:val="00D52DEE"/>
    <w:rsid w:val="00D52FCB"/>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794"/>
    <w:rsid w:val="00D57880"/>
    <w:rsid w:val="00D57C72"/>
    <w:rsid w:val="00D57D3F"/>
    <w:rsid w:val="00D600D0"/>
    <w:rsid w:val="00D60381"/>
    <w:rsid w:val="00D60504"/>
    <w:rsid w:val="00D60E92"/>
    <w:rsid w:val="00D61152"/>
    <w:rsid w:val="00D6227C"/>
    <w:rsid w:val="00D622D4"/>
    <w:rsid w:val="00D62350"/>
    <w:rsid w:val="00D62373"/>
    <w:rsid w:val="00D624D3"/>
    <w:rsid w:val="00D6263F"/>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92D"/>
    <w:rsid w:val="00D65C30"/>
    <w:rsid w:val="00D65C9A"/>
    <w:rsid w:val="00D65DD1"/>
    <w:rsid w:val="00D662C5"/>
    <w:rsid w:val="00D66328"/>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1E17"/>
    <w:rsid w:val="00D720E9"/>
    <w:rsid w:val="00D72405"/>
    <w:rsid w:val="00D72609"/>
    <w:rsid w:val="00D727E4"/>
    <w:rsid w:val="00D72F59"/>
    <w:rsid w:val="00D72F95"/>
    <w:rsid w:val="00D732F9"/>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220"/>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B2B"/>
    <w:rsid w:val="00D82C8D"/>
    <w:rsid w:val="00D82EAE"/>
    <w:rsid w:val="00D832F4"/>
    <w:rsid w:val="00D83300"/>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71C9"/>
    <w:rsid w:val="00D8785A"/>
    <w:rsid w:val="00D878FC"/>
    <w:rsid w:val="00D87C6A"/>
    <w:rsid w:val="00D87F6B"/>
    <w:rsid w:val="00D87F85"/>
    <w:rsid w:val="00D90284"/>
    <w:rsid w:val="00D90539"/>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7DB"/>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844"/>
    <w:rsid w:val="00DA0A16"/>
    <w:rsid w:val="00DA0C60"/>
    <w:rsid w:val="00DA0E08"/>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6392"/>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2F1E"/>
    <w:rsid w:val="00DB3020"/>
    <w:rsid w:val="00DB342C"/>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4FEB"/>
    <w:rsid w:val="00DB52CC"/>
    <w:rsid w:val="00DB59D5"/>
    <w:rsid w:val="00DB5A3B"/>
    <w:rsid w:val="00DB608C"/>
    <w:rsid w:val="00DB630B"/>
    <w:rsid w:val="00DB6549"/>
    <w:rsid w:val="00DB6607"/>
    <w:rsid w:val="00DB6633"/>
    <w:rsid w:val="00DB6D51"/>
    <w:rsid w:val="00DB6F7B"/>
    <w:rsid w:val="00DB708B"/>
    <w:rsid w:val="00DB7432"/>
    <w:rsid w:val="00DB7504"/>
    <w:rsid w:val="00DB776C"/>
    <w:rsid w:val="00DB77C4"/>
    <w:rsid w:val="00DB7B78"/>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DF5"/>
    <w:rsid w:val="00DC2E0B"/>
    <w:rsid w:val="00DC3100"/>
    <w:rsid w:val="00DC35E0"/>
    <w:rsid w:val="00DC3B91"/>
    <w:rsid w:val="00DC3D3B"/>
    <w:rsid w:val="00DC421F"/>
    <w:rsid w:val="00DC4825"/>
    <w:rsid w:val="00DC4A00"/>
    <w:rsid w:val="00DC518A"/>
    <w:rsid w:val="00DC5663"/>
    <w:rsid w:val="00DC5854"/>
    <w:rsid w:val="00DC5C52"/>
    <w:rsid w:val="00DC5E26"/>
    <w:rsid w:val="00DC6395"/>
    <w:rsid w:val="00DC639D"/>
    <w:rsid w:val="00DC676A"/>
    <w:rsid w:val="00DC6B07"/>
    <w:rsid w:val="00DC6B5D"/>
    <w:rsid w:val="00DC6D69"/>
    <w:rsid w:val="00DC6E19"/>
    <w:rsid w:val="00DC74D5"/>
    <w:rsid w:val="00DC778F"/>
    <w:rsid w:val="00DC790F"/>
    <w:rsid w:val="00DC7A18"/>
    <w:rsid w:val="00DC7B20"/>
    <w:rsid w:val="00DD0053"/>
    <w:rsid w:val="00DD03D7"/>
    <w:rsid w:val="00DD065F"/>
    <w:rsid w:val="00DD0A58"/>
    <w:rsid w:val="00DD101E"/>
    <w:rsid w:val="00DD13B9"/>
    <w:rsid w:val="00DD1810"/>
    <w:rsid w:val="00DD1843"/>
    <w:rsid w:val="00DD1E4C"/>
    <w:rsid w:val="00DD21DE"/>
    <w:rsid w:val="00DD225D"/>
    <w:rsid w:val="00DD238F"/>
    <w:rsid w:val="00DD27DD"/>
    <w:rsid w:val="00DD2A89"/>
    <w:rsid w:val="00DD2ED5"/>
    <w:rsid w:val="00DD3A76"/>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0FDA"/>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3DCE"/>
    <w:rsid w:val="00DE4017"/>
    <w:rsid w:val="00DE41BA"/>
    <w:rsid w:val="00DE41F3"/>
    <w:rsid w:val="00DE41F8"/>
    <w:rsid w:val="00DE461A"/>
    <w:rsid w:val="00DE4790"/>
    <w:rsid w:val="00DE483B"/>
    <w:rsid w:val="00DE532C"/>
    <w:rsid w:val="00DE5B19"/>
    <w:rsid w:val="00DE5FC3"/>
    <w:rsid w:val="00DE60B4"/>
    <w:rsid w:val="00DE6414"/>
    <w:rsid w:val="00DE7044"/>
    <w:rsid w:val="00DE7A03"/>
    <w:rsid w:val="00DE7B14"/>
    <w:rsid w:val="00DE7D21"/>
    <w:rsid w:val="00DF0114"/>
    <w:rsid w:val="00DF0C11"/>
    <w:rsid w:val="00DF0C8E"/>
    <w:rsid w:val="00DF0DE0"/>
    <w:rsid w:val="00DF0F80"/>
    <w:rsid w:val="00DF106F"/>
    <w:rsid w:val="00DF129D"/>
    <w:rsid w:val="00DF12B8"/>
    <w:rsid w:val="00DF1318"/>
    <w:rsid w:val="00DF143C"/>
    <w:rsid w:val="00DF1658"/>
    <w:rsid w:val="00DF17E2"/>
    <w:rsid w:val="00DF1972"/>
    <w:rsid w:val="00DF1A1B"/>
    <w:rsid w:val="00DF240D"/>
    <w:rsid w:val="00DF241D"/>
    <w:rsid w:val="00DF2438"/>
    <w:rsid w:val="00DF24C6"/>
    <w:rsid w:val="00DF2831"/>
    <w:rsid w:val="00DF298D"/>
    <w:rsid w:val="00DF3194"/>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26F"/>
    <w:rsid w:val="00DF53A5"/>
    <w:rsid w:val="00DF55E2"/>
    <w:rsid w:val="00DF5DA1"/>
    <w:rsid w:val="00DF5F45"/>
    <w:rsid w:val="00DF6337"/>
    <w:rsid w:val="00DF6738"/>
    <w:rsid w:val="00DF67E9"/>
    <w:rsid w:val="00DF6819"/>
    <w:rsid w:val="00DF72B2"/>
    <w:rsid w:val="00DF7323"/>
    <w:rsid w:val="00DF77A2"/>
    <w:rsid w:val="00DF7A4E"/>
    <w:rsid w:val="00DF7D44"/>
    <w:rsid w:val="00E00010"/>
    <w:rsid w:val="00E0002E"/>
    <w:rsid w:val="00E006BC"/>
    <w:rsid w:val="00E00876"/>
    <w:rsid w:val="00E01962"/>
    <w:rsid w:val="00E019B5"/>
    <w:rsid w:val="00E01BCB"/>
    <w:rsid w:val="00E02004"/>
    <w:rsid w:val="00E023BA"/>
    <w:rsid w:val="00E02523"/>
    <w:rsid w:val="00E0253F"/>
    <w:rsid w:val="00E027BE"/>
    <w:rsid w:val="00E02A46"/>
    <w:rsid w:val="00E02B05"/>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46"/>
    <w:rsid w:val="00E056A6"/>
    <w:rsid w:val="00E056FD"/>
    <w:rsid w:val="00E05826"/>
    <w:rsid w:val="00E05A67"/>
    <w:rsid w:val="00E06029"/>
    <w:rsid w:val="00E0603D"/>
    <w:rsid w:val="00E061A1"/>
    <w:rsid w:val="00E06490"/>
    <w:rsid w:val="00E06912"/>
    <w:rsid w:val="00E06A85"/>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3E7"/>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AB7"/>
    <w:rsid w:val="00E17DA2"/>
    <w:rsid w:val="00E20198"/>
    <w:rsid w:val="00E204C2"/>
    <w:rsid w:val="00E205CC"/>
    <w:rsid w:val="00E20B8F"/>
    <w:rsid w:val="00E2147E"/>
    <w:rsid w:val="00E21765"/>
    <w:rsid w:val="00E217D2"/>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B2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165"/>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4F87"/>
    <w:rsid w:val="00E353EB"/>
    <w:rsid w:val="00E35633"/>
    <w:rsid w:val="00E35740"/>
    <w:rsid w:val="00E358D6"/>
    <w:rsid w:val="00E3595A"/>
    <w:rsid w:val="00E35AAC"/>
    <w:rsid w:val="00E35CD7"/>
    <w:rsid w:val="00E362D6"/>
    <w:rsid w:val="00E36599"/>
    <w:rsid w:val="00E36825"/>
    <w:rsid w:val="00E36ADA"/>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49B3"/>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3D0"/>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90B"/>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87A"/>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51B"/>
    <w:rsid w:val="00E7364F"/>
    <w:rsid w:val="00E7379A"/>
    <w:rsid w:val="00E73A88"/>
    <w:rsid w:val="00E73B23"/>
    <w:rsid w:val="00E73F37"/>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00B"/>
    <w:rsid w:val="00E76259"/>
    <w:rsid w:val="00E764E7"/>
    <w:rsid w:val="00E768B9"/>
    <w:rsid w:val="00E768F3"/>
    <w:rsid w:val="00E76CA8"/>
    <w:rsid w:val="00E76D9E"/>
    <w:rsid w:val="00E770A6"/>
    <w:rsid w:val="00E774D6"/>
    <w:rsid w:val="00E7766E"/>
    <w:rsid w:val="00E77A1C"/>
    <w:rsid w:val="00E77F0C"/>
    <w:rsid w:val="00E803E2"/>
    <w:rsid w:val="00E805C9"/>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0D6"/>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427"/>
    <w:rsid w:val="00E8669B"/>
    <w:rsid w:val="00E86728"/>
    <w:rsid w:val="00E86746"/>
    <w:rsid w:val="00E86780"/>
    <w:rsid w:val="00E867BA"/>
    <w:rsid w:val="00E86D54"/>
    <w:rsid w:val="00E86EEF"/>
    <w:rsid w:val="00E8724F"/>
    <w:rsid w:val="00E873CF"/>
    <w:rsid w:val="00E873FF"/>
    <w:rsid w:val="00E87725"/>
    <w:rsid w:val="00E87741"/>
    <w:rsid w:val="00E878CC"/>
    <w:rsid w:val="00E87949"/>
    <w:rsid w:val="00E87FF5"/>
    <w:rsid w:val="00E87FF7"/>
    <w:rsid w:val="00E900EB"/>
    <w:rsid w:val="00E9012B"/>
    <w:rsid w:val="00E90478"/>
    <w:rsid w:val="00E90B78"/>
    <w:rsid w:val="00E91775"/>
    <w:rsid w:val="00E917B0"/>
    <w:rsid w:val="00E91963"/>
    <w:rsid w:val="00E91A50"/>
    <w:rsid w:val="00E91F10"/>
    <w:rsid w:val="00E91F95"/>
    <w:rsid w:val="00E92322"/>
    <w:rsid w:val="00E9234A"/>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97EB7"/>
    <w:rsid w:val="00EA02AD"/>
    <w:rsid w:val="00EA04C0"/>
    <w:rsid w:val="00EA0709"/>
    <w:rsid w:val="00EA0D19"/>
    <w:rsid w:val="00EA0D68"/>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571"/>
    <w:rsid w:val="00EA573B"/>
    <w:rsid w:val="00EA60E5"/>
    <w:rsid w:val="00EA634C"/>
    <w:rsid w:val="00EA636F"/>
    <w:rsid w:val="00EA65F9"/>
    <w:rsid w:val="00EA66C1"/>
    <w:rsid w:val="00EA66C3"/>
    <w:rsid w:val="00EA6B42"/>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1ED4"/>
    <w:rsid w:val="00EB2421"/>
    <w:rsid w:val="00EB27FF"/>
    <w:rsid w:val="00EB28E0"/>
    <w:rsid w:val="00EB2EDE"/>
    <w:rsid w:val="00EB3275"/>
    <w:rsid w:val="00EB32BA"/>
    <w:rsid w:val="00EB390A"/>
    <w:rsid w:val="00EB3933"/>
    <w:rsid w:val="00EB3C89"/>
    <w:rsid w:val="00EB40DB"/>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07A"/>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2F42"/>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375"/>
    <w:rsid w:val="00EE3C25"/>
    <w:rsid w:val="00EE3CBE"/>
    <w:rsid w:val="00EE4001"/>
    <w:rsid w:val="00EE45F9"/>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932"/>
    <w:rsid w:val="00EF2C55"/>
    <w:rsid w:val="00EF2E20"/>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14"/>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2528"/>
    <w:rsid w:val="00F03AA3"/>
    <w:rsid w:val="00F03B96"/>
    <w:rsid w:val="00F03C70"/>
    <w:rsid w:val="00F04386"/>
    <w:rsid w:val="00F047DF"/>
    <w:rsid w:val="00F0484B"/>
    <w:rsid w:val="00F04884"/>
    <w:rsid w:val="00F048CB"/>
    <w:rsid w:val="00F04955"/>
    <w:rsid w:val="00F04BC6"/>
    <w:rsid w:val="00F0501F"/>
    <w:rsid w:val="00F05215"/>
    <w:rsid w:val="00F05273"/>
    <w:rsid w:val="00F054FE"/>
    <w:rsid w:val="00F05812"/>
    <w:rsid w:val="00F05974"/>
    <w:rsid w:val="00F05B76"/>
    <w:rsid w:val="00F05BC1"/>
    <w:rsid w:val="00F06456"/>
    <w:rsid w:val="00F064EC"/>
    <w:rsid w:val="00F0691C"/>
    <w:rsid w:val="00F06D16"/>
    <w:rsid w:val="00F07083"/>
    <w:rsid w:val="00F07497"/>
    <w:rsid w:val="00F07639"/>
    <w:rsid w:val="00F07764"/>
    <w:rsid w:val="00F07A8D"/>
    <w:rsid w:val="00F07D40"/>
    <w:rsid w:val="00F07ED4"/>
    <w:rsid w:val="00F10426"/>
    <w:rsid w:val="00F10532"/>
    <w:rsid w:val="00F105FD"/>
    <w:rsid w:val="00F10652"/>
    <w:rsid w:val="00F10844"/>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BFF"/>
    <w:rsid w:val="00F14E6C"/>
    <w:rsid w:val="00F15199"/>
    <w:rsid w:val="00F15373"/>
    <w:rsid w:val="00F1586B"/>
    <w:rsid w:val="00F158AF"/>
    <w:rsid w:val="00F15A9A"/>
    <w:rsid w:val="00F15C86"/>
    <w:rsid w:val="00F15D0C"/>
    <w:rsid w:val="00F15DDE"/>
    <w:rsid w:val="00F16022"/>
    <w:rsid w:val="00F163D7"/>
    <w:rsid w:val="00F16457"/>
    <w:rsid w:val="00F16651"/>
    <w:rsid w:val="00F16674"/>
    <w:rsid w:val="00F16726"/>
    <w:rsid w:val="00F16B2A"/>
    <w:rsid w:val="00F16CBF"/>
    <w:rsid w:val="00F1738B"/>
    <w:rsid w:val="00F17506"/>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85B"/>
    <w:rsid w:val="00F258DE"/>
    <w:rsid w:val="00F259B1"/>
    <w:rsid w:val="00F25A40"/>
    <w:rsid w:val="00F25C71"/>
    <w:rsid w:val="00F25CFE"/>
    <w:rsid w:val="00F25D14"/>
    <w:rsid w:val="00F25E57"/>
    <w:rsid w:val="00F25EAF"/>
    <w:rsid w:val="00F2616E"/>
    <w:rsid w:val="00F2658D"/>
    <w:rsid w:val="00F26604"/>
    <w:rsid w:val="00F269DA"/>
    <w:rsid w:val="00F2703B"/>
    <w:rsid w:val="00F27154"/>
    <w:rsid w:val="00F27170"/>
    <w:rsid w:val="00F272C5"/>
    <w:rsid w:val="00F27485"/>
    <w:rsid w:val="00F278A5"/>
    <w:rsid w:val="00F27DD2"/>
    <w:rsid w:val="00F308AA"/>
    <w:rsid w:val="00F308D6"/>
    <w:rsid w:val="00F30EE9"/>
    <w:rsid w:val="00F31086"/>
    <w:rsid w:val="00F310EA"/>
    <w:rsid w:val="00F311B6"/>
    <w:rsid w:val="00F312B5"/>
    <w:rsid w:val="00F3177E"/>
    <w:rsid w:val="00F317F9"/>
    <w:rsid w:val="00F31BD9"/>
    <w:rsid w:val="00F31E1F"/>
    <w:rsid w:val="00F31F98"/>
    <w:rsid w:val="00F31FEC"/>
    <w:rsid w:val="00F32B92"/>
    <w:rsid w:val="00F32E92"/>
    <w:rsid w:val="00F32FE5"/>
    <w:rsid w:val="00F330ED"/>
    <w:rsid w:val="00F3341D"/>
    <w:rsid w:val="00F338CD"/>
    <w:rsid w:val="00F33990"/>
    <w:rsid w:val="00F33BD6"/>
    <w:rsid w:val="00F33C8F"/>
    <w:rsid w:val="00F33CFD"/>
    <w:rsid w:val="00F33F6D"/>
    <w:rsid w:val="00F3431D"/>
    <w:rsid w:val="00F344FC"/>
    <w:rsid w:val="00F347F8"/>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35D"/>
    <w:rsid w:val="00F4255D"/>
    <w:rsid w:val="00F425D4"/>
    <w:rsid w:val="00F427F0"/>
    <w:rsid w:val="00F429EA"/>
    <w:rsid w:val="00F42B46"/>
    <w:rsid w:val="00F42F86"/>
    <w:rsid w:val="00F43715"/>
    <w:rsid w:val="00F43ADB"/>
    <w:rsid w:val="00F43D9A"/>
    <w:rsid w:val="00F43F4F"/>
    <w:rsid w:val="00F43F63"/>
    <w:rsid w:val="00F4413A"/>
    <w:rsid w:val="00F4438D"/>
    <w:rsid w:val="00F446F7"/>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008"/>
    <w:rsid w:val="00F57330"/>
    <w:rsid w:val="00F57522"/>
    <w:rsid w:val="00F5772C"/>
    <w:rsid w:val="00F57A40"/>
    <w:rsid w:val="00F57B20"/>
    <w:rsid w:val="00F57BF5"/>
    <w:rsid w:val="00F57E6B"/>
    <w:rsid w:val="00F57ECC"/>
    <w:rsid w:val="00F57F6A"/>
    <w:rsid w:val="00F60564"/>
    <w:rsid w:val="00F60710"/>
    <w:rsid w:val="00F60931"/>
    <w:rsid w:val="00F60A3D"/>
    <w:rsid w:val="00F60A7D"/>
    <w:rsid w:val="00F60C89"/>
    <w:rsid w:val="00F60E13"/>
    <w:rsid w:val="00F60F13"/>
    <w:rsid w:val="00F611F9"/>
    <w:rsid w:val="00F614A5"/>
    <w:rsid w:val="00F614F2"/>
    <w:rsid w:val="00F6170E"/>
    <w:rsid w:val="00F61B31"/>
    <w:rsid w:val="00F61EC0"/>
    <w:rsid w:val="00F61FE5"/>
    <w:rsid w:val="00F622AA"/>
    <w:rsid w:val="00F62584"/>
    <w:rsid w:val="00F628D1"/>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5C05"/>
    <w:rsid w:val="00F666A9"/>
    <w:rsid w:val="00F6675D"/>
    <w:rsid w:val="00F66BD6"/>
    <w:rsid w:val="00F66D66"/>
    <w:rsid w:val="00F66DDC"/>
    <w:rsid w:val="00F66F8F"/>
    <w:rsid w:val="00F67131"/>
    <w:rsid w:val="00F67164"/>
    <w:rsid w:val="00F672F4"/>
    <w:rsid w:val="00F6754A"/>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26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85"/>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90E"/>
    <w:rsid w:val="00F83B7A"/>
    <w:rsid w:val="00F83D60"/>
    <w:rsid w:val="00F840A7"/>
    <w:rsid w:val="00F842A4"/>
    <w:rsid w:val="00F84CE5"/>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6E5"/>
    <w:rsid w:val="00F9275D"/>
    <w:rsid w:val="00F92DBB"/>
    <w:rsid w:val="00F92FC7"/>
    <w:rsid w:val="00F934EE"/>
    <w:rsid w:val="00F93557"/>
    <w:rsid w:val="00F9385B"/>
    <w:rsid w:val="00F93886"/>
    <w:rsid w:val="00F93939"/>
    <w:rsid w:val="00F9395E"/>
    <w:rsid w:val="00F93C05"/>
    <w:rsid w:val="00F93C5A"/>
    <w:rsid w:val="00F93E8C"/>
    <w:rsid w:val="00F93F13"/>
    <w:rsid w:val="00F93F8B"/>
    <w:rsid w:val="00F94057"/>
    <w:rsid w:val="00F9433B"/>
    <w:rsid w:val="00F94512"/>
    <w:rsid w:val="00F94519"/>
    <w:rsid w:val="00F94714"/>
    <w:rsid w:val="00F949B1"/>
    <w:rsid w:val="00F94C0B"/>
    <w:rsid w:val="00F94EAA"/>
    <w:rsid w:val="00F95057"/>
    <w:rsid w:val="00F950FD"/>
    <w:rsid w:val="00F9516B"/>
    <w:rsid w:val="00F95217"/>
    <w:rsid w:val="00F9521F"/>
    <w:rsid w:val="00F9526F"/>
    <w:rsid w:val="00F953B8"/>
    <w:rsid w:val="00F95498"/>
    <w:rsid w:val="00F95519"/>
    <w:rsid w:val="00F95525"/>
    <w:rsid w:val="00F956FC"/>
    <w:rsid w:val="00F957E7"/>
    <w:rsid w:val="00F957F8"/>
    <w:rsid w:val="00F9588C"/>
    <w:rsid w:val="00F95E45"/>
    <w:rsid w:val="00F9606A"/>
    <w:rsid w:val="00F96375"/>
    <w:rsid w:val="00F963BE"/>
    <w:rsid w:val="00F965DD"/>
    <w:rsid w:val="00F966A7"/>
    <w:rsid w:val="00F969C1"/>
    <w:rsid w:val="00F96D9D"/>
    <w:rsid w:val="00F96F70"/>
    <w:rsid w:val="00F9799E"/>
    <w:rsid w:val="00F97CFF"/>
    <w:rsid w:val="00FA015E"/>
    <w:rsid w:val="00FA01DE"/>
    <w:rsid w:val="00FA03FC"/>
    <w:rsid w:val="00FA04B5"/>
    <w:rsid w:val="00FA069F"/>
    <w:rsid w:val="00FA0C44"/>
    <w:rsid w:val="00FA0D0E"/>
    <w:rsid w:val="00FA1AC1"/>
    <w:rsid w:val="00FA20D5"/>
    <w:rsid w:val="00FA218E"/>
    <w:rsid w:val="00FA23AF"/>
    <w:rsid w:val="00FA3356"/>
    <w:rsid w:val="00FA36CF"/>
    <w:rsid w:val="00FA3858"/>
    <w:rsid w:val="00FA38B1"/>
    <w:rsid w:val="00FA40B5"/>
    <w:rsid w:val="00FA4107"/>
    <w:rsid w:val="00FA4899"/>
    <w:rsid w:val="00FA49A1"/>
    <w:rsid w:val="00FA4B01"/>
    <w:rsid w:val="00FA4B49"/>
    <w:rsid w:val="00FA4E50"/>
    <w:rsid w:val="00FA50A7"/>
    <w:rsid w:val="00FA51F2"/>
    <w:rsid w:val="00FA5455"/>
    <w:rsid w:val="00FA5581"/>
    <w:rsid w:val="00FA565E"/>
    <w:rsid w:val="00FA6143"/>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47"/>
    <w:rsid w:val="00FB2BC4"/>
    <w:rsid w:val="00FB2C88"/>
    <w:rsid w:val="00FB2C8E"/>
    <w:rsid w:val="00FB3308"/>
    <w:rsid w:val="00FB336F"/>
    <w:rsid w:val="00FB34B7"/>
    <w:rsid w:val="00FB40C3"/>
    <w:rsid w:val="00FB44A0"/>
    <w:rsid w:val="00FB4651"/>
    <w:rsid w:val="00FB4AB6"/>
    <w:rsid w:val="00FB4D95"/>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441"/>
    <w:rsid w:val="00FD0813"/>
    <w:rsid w:val="00FD0D18"/>
    <w:rsid w:val="00FD15CB"/>
    <w:rsid w:val="00FD2719"/>
    <w:rsid w:val="00FD29DA"/>
    <w:rsid w:val="00FD2ED6"/>
    <w:rsid w:val="00FD32BA"/>
    <w:rsid w:val="00FD3C36"/>
    <w:rsid w:val="00FD40F7"/>
    <w:rsid w:val="00FD4B58"/>
    <w:rsid w:val="00FD54E4"/>
    <w:rsid w:val="00FD5716"/>
    <w:rsid w:val="00FD5721"/>
    <w:rsid w:val="00FD57CA"/>
    <w:rsid w:val="00FD584A"/>
    <w:rsid w:val="00FD5F8C"/>
    <w:rsid w:val="00FD602A"/>
    <w:rsid w:val="00FD61FD"/>
    <w:rsid w:val="00FD6243"/>
    <w:rsid w:val="00FD673D"/>
    <w:rsid w:val="00FD67E3"/>
    <w:rsid w:val="00FD6A7A"/>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A4"/>
    <w:rsid w:val="00FE3AF7"/>
    <w:rsid w:val="00FE3D9E"/>
    <w:rsid w:val="00FE3E92"/>
    <w:rsid w:val="00FE4456"/>
    <w:rsid w:val="00FE4536"/>
    <w:rsid w:val="00FE4DB8"/>
    <w:rsid w:val="00FE4E32"/>
    <w:rsid w:val="00FE52C2"/>
    <w:rsid w:val="00FE54A2"/>
    <w:rsid w:val="00FE5856"/>
    <w:rsid w:val="00FE58FD"/>
    <w:rsid w:val="00FE5BA1"/>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B1"/>
    <w:rsid w:val="00FF15EC"/>
    <w:rsid w:val="00FF19AD"/>
    <w:rsid w:val="00FF19EB"/>
    <w:rsid w:val="00FF2038"/>
    <w:rsid w:val="00FF2284"/>
    <w:rsid w:val="00FF23D6"/>
    <w:rsid w:val="00FF263F"/>
    <w:rsid w:val="00FF2980"/>
    <w:rsid w:val="00FF2AD0"/>
    <w:rsid w:val="00FF2EEE"/>
    <w:rsid w:val="00FF3378"/>
    <w:rsid w:val="00FF3430"/>
    <w:rsid w:val="00FF369F"/>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 w:val="0CDA3D22"/>
    <w:rsid w:val="1B1F271C"/>
    <w:rsid w:val="1BBE5368"/>
    <w:rsid w:val="27ADD5A6"/>
    <w:rsid w:val="2AA23831"/>
    <w:rsid w:val="322BD769"/>
    <w:rsid w:val="373EF718"/>
    <w:rsid w:val="388FC61C"/>
    <w:rsid w:val="572F99E8"/>
    <w:rsid w:val="70B9D385"/>
    <w:rsid w:val="7584F004"/>
    <w:rsid w:val="79D7AF05"/>
    <w:rsid w:val="7C14142D"/>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F5EE8"/>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First line:  0.5&quot;,条目,cap Char Char Char Char Char Char Char,Caption Char2,Caption Char Char Char,Caption Char Char1,fig and tbl,fighead2,Table Caption"/>
    <w:basedOn w:val="a0"/>
    <w:next w:val="a0"/>
    <w:link w:val="a5"/>
    <w:uiPriority w:val="99"/>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qFormat/>
    <w:pPr>
      <w:spacing w:after="180"/>
    </w:pPr>
    <w:rPr>
      <w:lang w:val="x-none" w:eastAsia="en-US"/>
    </w:rPr>
  </w:style>
  <w:style w:type="paragraph" w:customStyle="1" w:styleId="B4">
    <w:name w:val="B4"/>
    <w:basedOn w:val="43"/>
    <w:link w:val="B4Char"/>
    <w:qFormat/>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出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First line:  0.5&quot; (文字),条目 (文字),cap Char Char Char Char Char Char Char (文字),Caption Char2 (文字),fig and tbl (文字)"/>
    <w:link w:val="a4"/>
    <w:uiPriority w:val="99"/>
    <w:qFormat/>
    <w:rsid w:val="00110663"/>
    <w:rPr>
      <w:rFonts w:ascii="Arial" w:eastAsia="SimSun" w:hAnsi="Arial"/>
      <w:b/>
      <w:bCs/>
    </w:rPr>
  </w:style>
  <w:style w:type="paragraph" w:customStyle="1" w:styleId="Observation">
    <w:name w:val="Observation"/>
    <w:basedOn w:val="Proposal"/>
    <w:qFormat/>
    <w:rsid w:val="005E3C45"/>
    <w:pPr>
      <w:numPr>
        <w:numId w:val="8"/>
      </w:numPr>
      <w:tabs>
        <w:tab w:val="num" w:pos="360"/>
        <w:tab w:val="left" w:pos="1701"/>
      </w:tabs>
      <w:ind w:left="1446" w:hanging="1304"/>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003223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19650443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13770955">
      <w:bodyDiv w:val="1"/>
      <w:marLeft w:val="0"/>
      <w:marRight w:val="0"/>
      <w:marTop w:val="0"/>
      <w:marBottom w:val="0"/>
      <w:divBdr>
        <w:top w:val="none" w:sz="0" w:space="0" w:color="auto"/>
        <w:left w:val="none" w:sz="0" w:space="0" w:color="auto"/>
        <w:bottom w:val="none" w:sz="0" w:space="0" w:color="auto"/>
        <w:right w:val="none" w:sz="0" w:space="0" w:color="auto"/>
      </w:divBdr>
      <w:divsChild>
        <w:div w:id="937835465">
          <w:marLeft w:val="0"/>
          <w:marRight w:val="0"/>
          <w:marTop w:val="0"/>
          <w:marBottom w:val="0"/>
          <w:divBdr>
            <w:top w:val="none" w:sz="0" w:space="0" w:color="auto"/>
            <w:left w:val="none" w:sz="0" w:space="0" w:color="auto"/>
            <w:bottom w:val="none" w:sz="0" w:space="0" w:color="auto"/>
            <w:right w:val="none" w:sz="0" w:space="0" w:color="auto"/>
          </w:divBdr>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1576904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2217319">
      <w:bodyDiv w:val="1"/>
      <w:marLeft w:val="0"/>
      <w:marRight w:val="0"/>
      <w:marTop w:val="0"/>
      <w:marBottom w:val="0"/>
      <w:divBdr>
        <w:top w:val="none" w:sz="0" w:space="0" w:color="auto"/>
        <w:left w:val="none" w:sz="0" w:space="0" w:color="auto"/>
        <w:bottom w:val="none" w:sz="0" w:space="0" w:color="auto"/>
        <w:right w:val="none" w:sz="0" w:space="0" w:color="auto"/>
      </w:divBdr>
      <w:divsChild>
        <w:div w:id="2019771706">
          <w:marLeft w:val="288"/>
          <w:marRight w:val="0"/>
          <w:marTop w:val="100"/>
          <w:marBottom w:val="0"/>
          <w:divBdr>
            <w:top w:val="none" w:sz="0" w:space="0" w:color="auto"/>
            <w:left w:val="none" w:sz="0" w:space="0" w:color="auto"/>
            <w:bottom w:val="none" w:sz="0" w:space="0" w:color="auto"/>
            <w:right w:val="none" w:sz="0" w:space="0" w:color="auto"/>
          </w:divBdr>
        </w:div>
      </w:divsChild>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7384758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85640960">
      <w:bodyDiv w:val="1"/>
      <w:marLeft w:val="0"/>
      <w:marRight w:val="0"/>
      <w:marTop w:val="0"/>
      <w:marBottom w:val="0"/>
      <w:divBdr>
        <w:top w:val="none" w:sz="0" w:space="0" w:color="auto"/>
        <w:left w:val="none" w:sz="0" w:space="0" w:color="auto"/>
        <w:bottom w:val="none" w:sz="0" w:space="0" w:color="auto"/>
        <w:right w:val="none" w:sz="0" w:space="0" w:color="auto"/>
      </w:divBdr>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397319511">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32159764">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29386760">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58680502">
      <w:bodyDiv w:val="1"/>
      <w:marLeft w:val="0"/>
      <w:marRight w:val="0"/>
      <w:marTop w:val="0"/>
      <w:marBottom w:val="0"/>
      <w:divBdr>
        <w:top w:val="none" w:sz="0" w:space="0" w:color="auto"/>
        <w:left w:val="none" w:sz="0" w:space="0" w:color="auto"/>
        <w:bottom w:val="none" w:sz="0" w:space="0" w:color="auto"/>
        <w:right w:val="none" w:sz="0" w:space="0" w:color="auto"/>
      </w:divBdr>
    </w:div>
    <w:div w:id="1673098852">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7886932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30176074">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6493733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 w:id="213837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1447</Words>
  <Characters>8251</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2024-11-07T01:08:00Z</dcterms:created>
  <dcterms:modified xsi:type="dcterms:W3CDTF">2024-11-08T05:22:00Z</dcterms:modified>
</cp:coreProperties>
</file>